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8F5" w:rsidRPr="002358F5" w:rsidRDefault="002358F5" w:rsidP="002358F5">
      <w:pPr>
        <w:jc w:val="right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Warszawa, 8.06.2016 r.</w:t>
      </w:r>
    </w:p>
    <w:p w:rsidR="00FE40DB" w:rsidRDefault="002358F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Stanisław Koziej</w:t>
      </w:r>
    </w:p>
    <w:p w:rsidR="002358F5" w:rsidRDefault="002358F5">
      <w:pPr>
        <w:rPr>
          <w:rFonts w:ascii="Verdana" w:hAnsi="Verdana"/>
          <w:sz w:val="24"/>
          <w:szCs w:val="24"/>
        </w:rPr>
      </w:pPr>
    </w:p>
    <w:p w:rsidR="0027147F" w:rsidRDefault="0027147F">
      <w:pPr>
        <w:rPr>
          <w:rFonts w:ascii="Verdana" w:hAnsi="Verdana"/>
          <w:sz w:val="24"/>
          <w:szCs w:val="24"/>
        </w:rPr>
      </w:pPr>
    </w:p>
    <w:p w:rsidR="0027147F" w:rsidRDefault="0027147F">
      <w:pPr>
        <w:rPr>
          <w:rFonts w:ascii="Verdana" w:hAnsi="Verdana"/>
          <w:sz w:val="24"/>
          <w:szCs w:val="24"/>
        </w:rPr>
      </w:pPr>
    </w:p>
    <w:p w:rsidR="002358F5" w:rsidRPr="002358F5" w:rsidRDefault="0027147F" w:rsidP="003E72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NOWA, HYBRYDOWA ZIMNA WOJNA </w:t>
      </w:r>
      <w:r w:rsidR="003E7224">
        <w:rPr>
          <w:rFonts w:ascii="Verdana" w:hAnsi="Verdana"/>
          <w:b/>
          <w:sz w:val="24"/>
          <w:szCs w:val="24"/>
        </w:rPr>
        <w:t xml:space="preserve">W EUROPIE </w:t>
      </w:r>
      <w:r>
        <w:rPr>
          <w:rFonts w:ascii="Verdana" w:hAnsi="Verdana"/>
          <w:b/>
          <w:sz w:val="24"/>
          <w:szCs w:val="24"/>
        </w:rPr>
        <w:t>A BEZPIECZEŃSTWO POLSKI</w:t>
      </w:r>
    </w:p>
    <w:p w:rsidR="002358F5" w:rsidRDefault="002358F5" w:rsidP="002358F5">
      <w:pPr>
        <w:jc w:val="center"/>
        <w:rPr>
          <w:rFonts w:ascii="Verdana" w:hAnsi="Verdana"/>
          <w:i/>
          <w:sz w:val="24"/>
          <w:szCs w:val="24"/>
        </w:rPr>
      </w:pPr>
      <w:r w:rsidRPr="002358F5">
        <w:rPr>
          <w:rFonts w:ascii="Verdana" w:hAnsi="Verdana"/>
          <w:i/>
          <w:sz w:val="24"/>
          <w:szCs w:val="24"/>
        </w:rPr>
        <w:t>(Tezy na konferencję IBK</w:t>
      </w:r>
      <w:r>
        <w:rPr>
          <w:rFonts w:ascii="Verdana" w:hAnsi="Verdana"/>
          <w:i/>
          <w:sz w:val="24"/>
          <w:szCs w:val="24"/>
        </w:rPr>
        <w:t>: Zagrożenia i gwarancje, czyli o bezpieczeństwie Polski</w:t>
      </w:r>
      <w:r w:rsidRPr="002358F5">
        <w:rPr>
          <w:rFonts w:ascii="Verdana" w:hAnsi="Verdana"/>
          <w:i/>
          <w:sz w:val="24"/>
          <w:szCs w:val="24"/>
        </w:rPr>
        <w:t>, 8.06.2016 r.)</w:t>
      </w:r>
    </w:p>
    <w:p w:rsidR="002358F5" w:rsidRDefault="002358F5" w:rsidP="002358F5">
      <w:pPr>
        <w:jc w:val="center"/>
        <w:rPr>
          <w:rFonts w:ascii="Verdana" w:hAnsi="Verdana"/>
          <w:i/>
          <w:sz w:val="24"/>
          <w:szCs w:val="24"/>
        </w:rPr>
      </w:pPr>
    </w:p>
    <w:p w:rsidR="002358F5" w:rsidRDefault="002358F5" w:rsidP="002358F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Zagadnienia:</w:t>
      </w:r>
    </w:p>
    <w:p w:rsidR="00C81668" w:rsidRDefault="00C81668" w:rsidP="002358F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Istota hybrydowej zimnej wojny</w:t>
      </w:r>
    </w:p>
    <w:p w:rsidR="002358F5" w:rsidRDefault="0027147F" w:rsidP="002358F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Zagrożenia hybrydowe</w:t>
      </w:r>
    </w:p>
    <w:p w:rsidR="00C81668" w:rsidRDefault="00886AED" w:rsidP="0027147F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Presja</w:t>
      </w:r>
      <w:r w:rsidR="00C81668">
        <w:rPr>
          <w:rFonts w:ascii="Verdana" w:hAnsi="Verdana"/>
          <w:sz w:val="24"/>
          <w:szCs w:val="24"/>
        </w:rPr>
        <w:t xml:space="preserve"> polityczno-militarna</w:t>
      </w:r>
    </w:p>
    <w:p w:rsidR="00C81668" w:rsidRDefault="00C81668" w:rsidP="00C81668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27147F">
        <w:rPr>
          <w:rFonts w:ascii="Verdana" w:hAnsi="Verdana"/>
          <w:sz w:val="24"/>
          <w:szCs w:val="24"/>
        </w:rPr>
        <w:t>gresja podprogowa</w:t>
      </w:r>
      <w:r w:rsidRPr="00C81668">
        <w:rPr>
          <w:rFonts w:ascii="Verdana" w:hAnsi="Verdana"/>
          <w:sz w:val="24"/>
          <w:szCs w:val="24"/>
        </w:rPr>
        <w:t xml:space="preserve"> </w:t>
      </w:r>
    </w:p>
    <w:p w:rsidR="00C81668" w:rsidRDefault="00C81668" w:rsidP="00C81668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Rosyjska doktryna „deeskalacji nuklearnej”</w:t>
      </w:r>
    </w:p>
    <w:p w:rsidR="00C81668" w:rsidRDefault="009E0F03" w:rsidP="002358F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Przeciwdziałanie zagrożeniom</w:t>
      </w:r>
      <w:r w:rsidR="00C81668">
        <w:rPr>
          <w:rFonts w:ascii="Verdana" w:hAnsi="Verdana"/>
          <w:sz w:val="24"/>
          <w:szCs w:val="24"/>
        </w:rPr>
        <w:t xml:space="preserve"> </w:t>
      </w:r>
    </w:p>
    <w:p w:rsidR="00C81668" w:rsidRPr="00C81668" w:rsidRDefault="00C81668" w:rsidP="00116D0B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C81668">
        <w:rPr>
          <w:rFonts w:ascii="Verdana" w:hAnsi="Verdana"/>
          <w:sz w:val="24"/>
          <w:szCs w:val="24"/>
        </w:rPr>
        <w:t xml:space="preserve">Bezpieczeństwo krajów bałtyckich. Lewa prosta: </w:t>
      </w:r>
      <w:r>
        <w:rPr>
          <w:rFonts w:ascii="Verdana" w:hAnsi="Verdana"/>
          <w:sz w:val="24"/>
          <w:szCs w:val="24"/>
        </w:rPr>
        <w:t>c</w:t>
      </w:r>
      <w:r w:rsidRPr="00C81668">
        <w:rPr>
          <w:rFonts w:ascii="Verdana" w:hAnsi="Verdana"/>
          <w:sz w:val="24"/>
          <w:szCs w:val="24"/>
        </w:rPr>
        <w:t>zata plus szpica</w:t>
      </w:r>
    </w:p>
    <w:p w:rsidR="00C81668" w:rsidRDefault="00C81668" w:rsidP="00C81668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Polsce: strategiczna odporność kraju</w:t>
      </w:r>
    </w:p>
    <w:p w:rsidR="0027147F" w:rsidRPr="003D51B9" w:rsidRDefault="00C81668" w:rsidP="00735F5C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 w:rsidRPr="003D51B9">
        <w:rPr>
          <w:rFonts w:ascii="Verdana" w:hAnsi="Verdana"/>
          <w:sz w:val="24"/>
          <w:szCs w:val="24"/>
        </w:rPr>
        <w:t xml:space="preserve">Odstraszanie </w:t>
      </w:r>
      <w:r w:rsidR="002358F5" w:rsidRPr="003D51B9">
        <w:rPr>
          <w:rFonts w:ascii="Verdana" w:hAnsi="Verdana"/>
          <w:sz w:val="24"/>
          <w:szCs w:val="24"/>
        </w:rPr>
        <w:t>nuklearne</w:t>
      </w:r>
      <w:r w:rsidRPr="003D51B9">
        <w:rPr>
          <w:rFonts w:ascii="Verdana" w:hAnsi="Verdana"/>
          <w:sz w:val="24"/>
          <w:szCs w:val="24"/>
        </w:rPr>
        <w:t>. Opcje przyszłości TBJ w Europie</w:t>
      </w:r>
      <w:r w:rsidR="003D51B9" w:rsidRPr="003D51B9">
        <w:rPr>
          <w:rFonts w:ascii="Verdana" w:hAnsi="Verdana"/>
          <w:sz w:val="24"/>
          <w:szCs w:val="24"/>
        </w:rPr>
        <w:t xml:space="preserve">. </w:t>
      </w:r>
      <w:r w:rsidR="0027147F" w:rsidRPr="003D51B9">
        <w:rPr>
          <w:rFonts w:ascii="Verdana" w:hAnsi="Verdana"/>
          <w:sz w:val="24"/>
          <w:szCs w:val="24"/>
        </w:rPr>
        <w:t>Rola Polski</w:t>
      </w:r>
    </w:p>
    <w:p w:rsidR="002358F5" w:rsidRDefault="002358F5" w:rsidP="002358F5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Tandem NATO-UE</w:t>
      </w:r>
    </w:p>
    <w:p w:rsidR="0027147F" w:rsidRDefault="0027147F" w:rsidP="0027147F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Optymalna odpowiedź na hybrydowe zagrożenia</w:t>
      </w:r>
    </w:p>
    <w:p w:rsidR="0027147F" w:rsidRDefault="0027147F" w:rsidP="0027147F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Wspólna </w:t>
      </w:r>
      <w:r w:rsidR="00886AED">
        <w:rPr>
          <w:rFonts w:ascii="Verdana" w:hAnsi="Verdana"/>
          <w:sz w:val="24"/>
          <w:szCs w:val="24"/>
        </w:rPr>
        <w:t>R</w:t>
      </w:r>
      <w:r>
        <w:rPr>
          <w:rFonts w:ascii="Verdana" w:hAnsi="Verdana"/>
          <w:sz w:val="24"/>
          <w:szCs w:val="24"/>
        </w:rPr>
        <w:t>ada NATO-UE</w:t>
      </w:r>
    </w:p>
    <w:p w:rsidR="0027147F" w:rsidRDefault="0027147F" w:rsidP="0027147F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Strategia UE – na bazie wspólnych i niesprzecznych interesów</w:t>
      </w:r>
    </w:p>
    <w:p w:rsidR="0027147F" w:rsidRDefault="0027147F" w:rsidP="0027147F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Strategia NATO</w:t>
      </w:r>
    </w:p>
    <w:p w:rsidR="003E7224" w:rsidRDefault="003E7224" w:rsidP="003E7224">
      <w:pPr>
        <w:jc w:val="both"/>
        <w:rPr>
          <w:rFonts w:ascii="Verdana" w:hAnsi="Verdana"/>
          <w:sz w:val="24"/>
          <w:szCs w:val="24"/>
        </w:rPr>
      </w:pPr>
    </w:p>
    <w:p w:rsidR="003E7224" w:rsidRDefault="003D51B9" w:rsidP="003E722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Istota </w:t>
      </w:r>
      <w:r w:rsidR="003E7224">
        <w:rPr>
          <w:rFonts w:ascii="Verdana" w:hAnsi="Verdana"/>
          <w:b/>
          <w:sz w:val="24"/>
          <w:szCs w:val="24"/>
        </w:rPr>
        <w:t>hybrydowe</w:t>
      </w:r>
      <w:r>
        <w:rPr>
          <w:rFonts w:ascii="Verdana" w:hAnsi="Verdana"/>
          <w:b/>
          <w:sz w:val="24"/>
          <w:szCs w:val="24"/>
        </w:rPr>
        <w:t>j zimnej wojny</w:t>
      </w:r>
    </w:p>
    <w:p w:rsidR="003E7224" w:rsidRDefault="003E7224" w:rsidP="003E7224">
      <w:pPr>
        <w:jc w:val="center"/>
        <w:rPr>
          <w:rFonts w:ascii="Verdana" w:hAnsi="Verdana"/>
          <w:b/>
          <w:sz w:val="24"/>
          <w:szCs w:val="24"/>
        </w:rPr>
      </w:pPr>
    </w:p>
    <w:p w:rsidR="00C81668" w:rsidRDefault="003E7224" w:rsidP="00C8166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Rok 2014 zakończył okres </w:t>
      </w:r>
      <w:proofErr w:type="spellStart"/>
      <w:r>
        <w:rPr>
          <w:rFonts w:ascii="Verdana" w:hAnsi="Verdana"/>
          <w:sz w:val="24"/>
          <w:szCs w:val="24"/>
        </w:rPr>
        <w:t>pozimnowojenny</w:t>
      </w:r>
      <w:proofErr w:type="spellEnd"/>
      <w:r>
        <w:rPr>
          <w:rFonts w:ascii="Verdana" w:hAnsi="Verdana"/>
          <w:sz w:val="24"/>
          <w:szCs w:val="24"/>
        </w:rPr>
        <w:t xml:space="preserve"> w stosunkach bezpieczeństwa w Europie. Żyjemy w nowych warunkach. W jakich, jak je określić, czym różnią się od warunków </w:t>
      </w:r>
      <w:proofErr w:type="spellStart"/>
      <w:r>
        <w:rPr>
          <w:rFonts w:ascii="Verdana" w:hAnsi="Verdana"/>
          <w:sz w:val="24"/>
          <w:szCs w:val="24"/>
        </w:rPr>
        <w:t>pozimnowojennych</w:t>
      </w:r>
      <w:proofErr w:type="spellEnd"/>
      <w:r>
        <w:rPr>
          <w:rFonts w:ascii="Verdana" w:hAnsi="Verdana"/>
          <w:sz w:val="24"/>
          <w:szCs w:val="24"/>
        </w:rPr>
        <w:t xml:space="preserve">? Trwają dyskusje wśród ekspertów, analityków, polityków. Pewnie za jakiś czas ktoś wymyśli dobrą nazwę. Ale </w:t>
      </w:r>
      <w:r w:rsidRPr="000010AE">
        <w:rPr>
          <w:rFonts w:ascii="Verdana" w:hAnsi="Verdana"/>
          <w:b/>
          <w:sz w:val="24"/>
          <w:szCs w:val="24"/>
        </w:rPr>
        <w:t>dzisiaj najczęściej mówi się o nowej zimnej wojnie. Oczywiście politycy, dyplomaci unikają tego terminu</w:t>
      </w:r>
      <w:r>
        <w:rPr>
          <w:rFonts w:ascii="Verdana" w:hAnsi="Verdana"/>
          <w:sz w:val="24"/>
          <w:szCs w:val="24"/>
        </w:rPr>
        <w:t xml:space="preserve">. Nie chcą być z </w:t>
      </w:r>
      <w:r>
        <w:rPr>
          <w:rFonts w:ascii="Verdana" w:hAnsi="Verdana"/>
          <w:sz w:val="24"/>
          <w:szCs w:val="24"/>
        </w:rPr>
        <w:lastRenderedPageBreak/>
        <w:t xml:space="preserve">nim kojarzeni, nie chcą być promotorami nowej zimnej wojny. Ale realia są nieubłagane. </w:t>
      </w:r>
    </w:p>
    <w:p w:rsidR="000010AE" w:rsidRDefault="003E7224" w:rsidP="00C81668">
      <w:pPr>
        <w:ind w:firstLine="708"/>
        <w:jc w:val="both"/>
        <w:rPr>
          <w:rFonts w:ascii="Verdana" w:hAnsi="Verdana"/>
          <w:sz w:val="24"/>
          <w:szCs w:val="24"/>
        </w:rPr>
      </w:pPr>
      <w:r w:rsidRPr="000010AE">
        <w:rPr>
          <w:rFonts w:ascii="Verdana" w:hAnsi="Verdana"/>
          <w:b/>
          <w:sz w:val="24"/>
          <w:szCs w:val="24"/>
        </w:rPr>
        <w:t>Mamy już otwartą konfrontację polityczną między Zachodem i Rosją.</w:t>
      </w:r>
      <w:r>
        <w:rPr>
          <w:rFonts w:ascii="Verdana" w:hAnsi="Verdana"/>
          <w:sz w:val="24"/>
          <w:szCs w:val="24"/>
        </w:rPr>
        <w:t xml:space="preserve"> Co do tego nie ma wątpliwości. W tej konfrontacji używane są różne argumenty: dyplomatyczne, informacyjno-propagandowe, ekonomiczne (np. sankcje), ale także argumenty militarne. </w:t>
      </w:r>
    </w:p>
    <w:p w:rsidR="000010AE" w:rsidRDefault="003E7224" w:rsidP="00C81668">
      <w:pPr>
        <w:ind w:firstLine="708"/>
        <w:jc w:val="both"/>
        <w:rPr>
          <w:rFonts w:ascii="Verdana" w:hAnsi="Verdana"/>
          <w:sz w:val="24"/>
          <w:szCs w:val="24"/>
        </w:rPr>
      </w:pPr>
      <w:r w:rsidRPr="000010AE">
        <w:rPr>
          <w:rFonts w:ascii="Verdana" w:hAnsi="Verdana"/>
          <w:b/>
          <w:sz w:val="24"/>
          <w:szCs w:val="24"/>
        </w:rPr>
        <w:t>Rosja militaryzuje swoją politykę zewnętrzną</w:t>
      </w:r>
      <w:r>
        <w:rPr>
          <w:rFonts w:ascii="Verdana" w:hAnsi="Verdana"/>
          <w:sz w:val="24"/>
          <w:szCs w:val="24"/>
        </w:rPr>
        <w:t xml:space="preserve">: dokonuje agresji na sąsiadów, </w:t>
      </w:r>
      <w:r w:rsidR="000010AE">
        <w:rPr>
          <w:rFonts w:ascii="Verdana" w:hAnsi="Verdana"/>
          <w:sz w:val="24"/>
          <w:szCs w:val="24"/>
        </w:rPr>
        <w:t>wywiera presję militarną na Zachód: poprzez konfrontacyjną doktrynę, w tym nuklearną ze słynną już koncepcją „nuklearnej deeskalacji”, poprzez informacje o potencjale militarnym, manewry, incydenty w przestrzeni powietrznej i morskiej itp.</w:t>
      </w:r>
    </w:p>
    <w:p w:rsidR="00770D9B" w:rsidRDefault="000010AE" w:rsidP="00C81668">
      <w:pPr>
        <w:ind w:firstLine="708"/>
        <w:jc w:val="both"/>
        <w:rPr>
          <w:rFonts w:ascii="Verdana" w:hAnsi="Verdana"/>
          <w:sz w:val="24"/>
          <w:szCs w:val="24"/>
        </w:rPr>
      </w:pPr>
      <w:r w:rsidRPr="00C81668">
        <w:rPr>
          <w:rFonts w:ascii="Verdana" w:hAnsi="Verdana"/>
          <w:b/>
          <w:sz w:val="24"/>
          <w:szCs w:val="24"/>
        </w:rPr>
        <w:t>Jeśli mamy konfrontację polityczną z uciekaniem się do argumentów militarnych</w:t>
      </w:r>
      <w:r w:rsidR="00C81668" w:rsidRPr="00C81668">
        <w:rPr>
          <w:rFonts w:ascii="Verdana" w:hAnsi="Verdana"/>
          <w:b/>
          <w:sz w:val="24"/>
          <w:szCs w:val="24"/>
        </w:rPr>
        <w:t>,</w:t>
      </w:r>
      <w:r w:rsidRPr="00C81668">
        <w:rPr>
          <w:rFonts w:ascii="Verdana" w:hAnsi="Verdana"/>
          <w:b/>
          <w:sz w:val="24"/>
          <w:szCs w:val="24"/>
        </w:rPr>
        <w:t xml:space="preserve"> to jest to istota treści zimnej wojny</w:t>
      </w:r>
      <w:r>
        <w:rPr>
          <w:rFonts w:ascii="Verdana" w:hAnsi="Verdana"/>
          <w:sz w:val="24"/>
          <w:szCs w:val="24"/>
        </w:rPr>
        <w:t xml:space="preserve">. Oczywiście obecna, nowa zimna wojna jest inna niż ta pierwsza. Nie zawiera wszystkich elementów (np. ostrej konfrontacji ideologicznej). Ale istota: konfrontacja polityczna przy pośrednim wykorzystaniu czynnika militarnego – pozostaje. </w:t>
      </w:r>
      <w:r w:rsidR="00770D9B">
        <w:rPr>
          <w:rFonts w:ascii="Verdana" w:hAnsi="Verdana"/>
          <w:sz w:val="24"/>
          <w:szCs w:val="24"/>
        </w:rPr>
        <w:t xml:space="preserve">Należałoby ją zatem nieco inaczej nazwać, zawęzić ogólne pojęcie zimnej wojny. </w:t>
      </w:r>
    </w:p>
    <w:p w:rsidR="003E7224" w:rsidRDefault="00770D9B" w:rsidP="00C81668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klasycznej zimnej wojnie XX wieku czynniki militarne (zwłaszcza nuklearne) zdecydowanie przeważały nad niemilitarnymi, choć ostatecznie i tak owe niemilitarne (zwłaszcza ekonomiczne) przesądziły o jej rozstrzygnięciu. W dzisiejszej konfrontacji politycznej relacje między czynnikami militarnymi i niemilitarnymi już teraz są bardziej zbalansowane, nie ma dominacji jednego z nich, te warunki charakteryzują się dużą </w:t>
      </w:r>
      <w:r w:rsidR="00C81668">
        <w:rPr>
          <w:rFonts w:ascii="Verdana" w:hAnsi="Verdana"/>
          <w:sz w:val="24"/>
          <w:szCs w:val="24"/>
        </w:rPr>
        <w:t xml:space="preserve">różnorodnością, jak się mówi - </w:t>
      </w:r>
      <w:r>
        <w:rPr>
          <w:rFonts w:ascii="Verdana" w:hAnsi="Verdana"/>
          <w:sz w:val="24"/>
          <w:szCs w:val="24"/>
        </w:rPr>
        <w:t xml:space="preserve">hybrydowością. Dlatego myślę, ze </w:t>
      </w:r>
      <w:r w:rsidRPr="00C81668">
        <w:rPr>
          <w:rFonts w:ascii="Verdana" w:hAnsi="Verdana"/>
          <w:b/>
          <w:sz w:val="24"/>
          <w:szCs w:val="24"/>
        </w:rPr>
        <w:t>najlepszą nazwą dla obecnego stanu stosunków bezpieczeństwa byłoby określenie „hybrydowa zimna wojna”</w:t>
      </w:r>
      <w:r>
        <w:rPr>
          <w:rFonts w:ascii="Verdana" w:hAnsi="Verdana"/>
          <w:sz w:val="24"/>
          <w:szCs w:val="24"/>
        </w:rPr>
        <w:t xml:space="preserve">. </w:t>
      </w:r>
    </w:p>
    <w:p w:rsidR="00BC66AB" w:rsidRDefault="00BC66AB" w:rsidP="00C81668">
      <w:pPr>
        <w:ind w:firstLine="708"/>
        <w:jc w:val="both"/>
        <w:rPr>
          <w:rFonts w:ascii="Verdana" w:hAnsi="Verdana"/>
          <w:sz w:val="24"/>
          <w:szCs w:val="24"/>
        </w:rPr>
      </w:pPr>
    </w:p>
    <w:p w:rsidR="00BC66AB" w:rsidRPr="00BC66AB" w:rsidRDefault="00BC66AB" w:rsidP="00BC66AB">
      <w:pPr>
        <w:ind w:firstLine="708"/>
        <w:jc w:val="center"/>
        <w:rPr>
          <w:rFonts w:ascii="Verdana" w:hAnsi="Verdana"/>
          <w:b/>
          <w:sz w:val="24"/>
          <w:szCs w:val="24"/>
        </w:rPr>
      </w:pPr>
      <w:r w:rsidRPr="00BC66AB">
        <w:rPr>
          <w:rFonts w:ascii="Verdana" w:hAnsi="Verdana"/>
          <w:b/>
          <w:sz w:val="24"/>
          <w:szCs w:val="24"/>
        </w:rPr>
        <w:t>Zagrożenia hybrydowe</w:t>
      </w:r>
    </w:p>
    <w:p w:rsidR="00BC66AB" w:rsidRDefault="00BC66AB" w:rsidP="00BC66AB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Zagrożenia hybrydowe to jednoczesne występowanie różnych działań dezorganizacyjnych i/lub destrukcyjnych</w:t>
      </w:r>
      <w:r w:rsidR="008A210F">
        <w:rPr>
          <w:rFonts w:ascii="Verdana" w:hAnsi="Verdana"/>
          <w:sz w:val="24"/>
          <w:szCs w:val="24"/>
        </w:rPr>
        <w:t>. Można wśród nich wyróżnić dwa typy: bieżącą presję polityczno-militarną, groźbę agresji poniżej progu otwartej wojny.</w:t>
      </w:r>
      <w:r w:rsidR="007743DA">
        <w:rPr>
          <w:rFonts w:ascii="Verdana" w:hAnsi="Verdana"/>
          <w:sz w:val="24"/>
          <w:szCs w:val="24"/>
        </w:rPr>
        <w:t xml:space="preserve"> Presję wywierają </w:t>
      </w:r>
      <w:proofErr w:type="spellStart"/>
      <w:r w:rsidR="007743DA">
        <w:rPr>
          <w:rFonts w:ascii="Verdana" w:hAnsi="Verdana"/>
          <w:sz w:val="24"/>
          <w:szCs w:val="24"/>
        </w:rPr>
        <w:t>dominatorzy</w:t>
      </w:r>
      <w:proofErr w:type="spellEnd"/>
      <w:r w:rsidR="007743DA">
        <w:rPr>
          <w:rFonts w:ascii="Verdana" w:hAnsi="Verdana"/>
          <w:sz w:val="24"/>
          <w:szCs w:val="24"/>
        </w:rPr>
        <w:t xml:space="preserve"> wobec słabszych. Rosja z powodzeniem wywiera presję na całe swoje otoczenie z wyjątkiem Chin. </w:t>
      </w:r>
    </w:p>
    <w:p w:rsidR="00494A03" w:rsidRDefault="007743DA" w:rsidP="00494A03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Wyższą fazą konfliktu jest agresja. Ponieważ Rosja nie miałaby szans w otwartej wojnie z przeważającym pod każdym względem NATO, może szukać sposobu, jakim jest </w:t>
      </w:r>
      <w:r w:rsidRPr="007743DA">
        <w:rPr>
          <w:rFonts w:ascii="Verdana" w:hAnsi="Verdana"/>
          <w:b/>
          <w:sz w:val="24"/>
          <w:szCs w:val="24"/>
        </w:rPr>
        <w:t xml:space="preserve">agresja poniżej progu </w:t>
      </w:r>
      <w:r w:rsidR="00494A03">
        <w:rPr>
          <w:rFonts w:ascii="Verdana" w:hAnsi="Verdana"/>
          <w:b/>
          <w:sz w:val="24"/>
          <w:szCs w:val="24"/>
        </w:rPr>
        <w:t xml:space="preserve">otwartej wojny na pełną skalę </w:t>
      </w:r>
      <w:r w:rsidRPr="00494A03">
        <w:rPr>
          <w:rFonts w:ascii="Verdana" w:hAnsi="Verdana"/>
          <w:b/>
          <w:sz w:val="24"/>
          <w:szCs w:val="24"/>
        </w:rPr>
        <w:t>(agresja podprogowa).</w:t>
      </w:r>
      <w:r>
        <w:rPr>
          <w:rFonts w:ascii="Verdana" w:hAnsi="Verdana"/>
          <w:sz w:val="24"/>
          <w:szCs w:val="24"/>
        </w:rPr>
        <w:t xml:space="preserve"> Taką metodę stosuje z powodzeniem wobec wspieranej przez Zachód Ukrainy, aby osłabić zarówno </w:t>
      </w:r>
      <w:r>
        <w:rPr>
          <w:rFonts w:ascii="Verdana" w:hAnsi="Verdana"/>
          <w:sz w:val="24"/>
          <w:szCs w:val="24"/>
        </w:rPr>
        <w:lastRenderedPageBreak/>
        <w:t>to wsparcie, jak i presję na siebie (głównie ekonomiczną w postaci sankcji).</w:t>
      </w:r>
      <w:r w:rsidR="00494A0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Istotę agresji podprogowej przedstawia </w:t>
      </w:r>
      <w:r w:rsidR="00494A03">
        <w:rPr>
          <w:rFonts w:ascii="Verdana" w:hAnsi="Verdana"/>
          <w:sz w:val="24"/>
          <w:szCs w:val="24"/>
        </w:rPr>
        <w:t xml:space="preserve">rys. 1. </w:t>
      </w:r>
    </w:p>
    <w:p w:rsidR="00BC66AB" w:rsidRDefault="00BC66AB" w:rsidP="00BC66AB">
      <w:pPr>
        <w:ind w:firstLine="708"/>
        <w:jc w:val="both"/>
        <w:rPr>
          <w:rFonts w:ascii="Verdana" w:hAnsi="Verdana"/>
          <w:sz w:val="24"/>
          <w:szCs w:val="24"/>
        </w:rPr>
      </w:pPr>
      <w:r w:rsidRPr="00BC66AB">
        <w:rPr>
          <w:rFonts w:ascii="Verdana" w:hAnsi="Verdana"/>
          <w:noProof/>
          <w:sz w:val="24"/>
          <w:szCs w:val="24"/>
          <w:lang w:eastAsia="pl-PL"/>
        </w:rPr>
        <w:drawing>
          <wp:inline distT="0" distB="0" distL="0" distR="0" wp14:anchorId="6FDDBE80" wp14:editId="40F305E2">
            <wp:extent cx="5760720" cy="3239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6AB" w:rsidRDefault="00BC66AB" w:rsidP="00BC66AB">
      <w:pPr>
        <w:ind w:firstLine="708"/>
        <w:jc w:val="both"/>
        <w:rPr>
          <w:rFonts w:ascii="Verdana" w:hAnsi="Verdana"/>
          <w:sz w:val="24"/>
          <w:szCs w:val="24"/>
        </w:rPr>
      </w:pPr>
    </w:p>
    <w:p w:rsidR="00494A03" w:rsidRDefault="007743DA" w:rsidP="00494A03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spektrum zagrożeń hybrydowych mieści się także wykorzystanie przez Rosję broni nuklearnej</w:t>
      </w:r>
      <w:r w:rsidR="00494A0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zwłaszcza taktycznej.</w:t>
      </w:r>
      <w:r w:rsidR="00494A03">
        <w:rPr>
          <w:rFonts w:ascii="Verdana" w:hAnsi="Verdana"/>
          <w:sz w:val="24"/>
          <w:szCs w:val="24"/>
        </w:rPr>
        <w:t xml:space="preserve"> Służy ona do zastraszania słabszych i odstraszania silniejszych. Jednym ze szczególnie istotnych jej elementów jest doktryna tzw. </w:t>
      </w:r>
      <w:r w:rsidR="00494A03" w:rsidRPr="00494A03">
        <w:rPr>
          <w:rFonts w:ascii="Verdana" w:hAnsi="Verdana"/>
          <w:b/>
          <w:sz w:val="24"/>
          <w:szCs w:val="24"/>
        </w:rPr>
        <w:t xml:space="preserve">„deeskalacji nuklearnej, </w:t>
      </w:r>
      <w:r w:rsidR="00494A03" w:rsidRPr="00494A03">
        <w:rPr>
          <w:rFonts w:ascii="Verdana" w:hAnsi="Verdana"/>
          <w:sz w:val="24"/>
          <w:szCs w:val="24"/>
        </w:rPr>
        <w:t>czyli prewencyjnego uderzenia nuklearnego w razie niepomyślnego przebiegu konfliktu konwencjonalnego.</w:t>
      </w:r>
      <w:r w:rsidR="00494A03">
        <w:rPr>
          <w:rFonts w:ascii="Verdana" w:hAnsi="Verdana"/>
          <w:sz w:val="24"/>
          <w:szCs w:val="24"/>
        </w:rPr>
        <w:t xml:space="preserve"> Istotę tej koncepcji przedstawia rys.2. </w:t>
      </w:r>
    </w:p>
    <w:p w:rsidR="00BC66AB" w:rsidRDefault="00BC66AB" w:rsidP="00BC66AB">
      <w:pPr>
        <w:ind w:firstLine="708"/>
        <w:jc w:val="both"/>
        <w:rPr>
          <w:rFonts w:ascii="Verdana" w:hAnsi="Verdana"/>
          <w:sz w:val="24"/>
          <w:szCs w:val="24"/>
        </w:rPr>
      </w:pPr>
      <w:r w:rsidRPr="00BC66AB">
        <w:rPr>
          <w:rFonts w:ascii="Verdana" w:hAnsi="Verdana"/>
          <w:noProof/>
          <w:sz w:val="24"/>
          <w:szCs w:val="24"/>
          <w:lang w:eastAsia="pl-PL"/>
        </w:rPr>
        <w:drawing>
          <wp:inline distT="0" distB="0" distL="0" distR="0" wp14:anchorId="21E5A00D" wp14:editId="4A3B9305">
            <wp:extent cx="5760720" cy="32397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03" w:rsidRDefault="00494A03" w:rsidP="00BC66AB">
      <w:pPr>
        <w:ind w:firstLine="708"/>
        <w:jc w:val="both"/>
        <w:rPr>
          <w:rFonts w:ascii="Verdana" w:hAnsi="Verdana"/>
          <w:sz w:val="24"/>
          <w:szCs w:val="24"/>
        </w:rPr>
      </w:pPr>
    </w:p>
    <w:p w:rsidR="00494A03" w:rsidRDefault="009E0F03" w:rsidP="00494A03">
      <w:pPr>
        <w:ind w:firstLine="70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Przeciwdziałanie zagrożeniom</w:t>
      </w:r>
    </w:p>
    <w:p w:rsidR="00494A03" w:rsidRDefault="00494A03" w:rsidP="00494A03">
      <w:pPr>
        <w:ind w:firstLine="708"/>
        <w:jc w:val="center"/>
        <w:rPr>
          <w:rFonts w:ascii="Verdana" w:hAnsi="Verdana"/>
          <w:b/>
          <w:sz w:val="24"/>
          <w:szCs w:val="24"/>
        </w:rPr>
      </w:pPr>
    </w:p>
    <w:p w:rsidR="00494A03" w:rsidRDefault="009B03B3" w:rsidP="00494A03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Przeciwstawianie się tym zagrożeniom wymaga kompleksowego przeciwdziałania. NATO słusznie zakłada symbiozę trzech elementów: dialogu</w:t>
      </w:r>
      <w:r w:rsidR="009E0F03">
        <w:rPr>
          <w:rFonts w:ascii="Verdana" w:hAnsi="Verdana"/>
          <w:sz w:val="24"/>
          <w:szCs w:val="24"/>
        </w:rPr>
        <w:t xml:space="preserve"> w bieżącej działalności</w:t>
      </w:r>
      <w:r>
        <w:rPr>
          <w:rFonts w:ascii="Verdana" w:hAnsi="Verdana"/>
          <w:sz w:val="24"/>
          <w:szCs w:val="24"/>
        </w:rPr>
        <w:t>, reagowania kryzysowego</w:t>
      </w:r>
      <w:r w:rsidR="009E0F03">
        <w:rPr>
          <w:rFonts w:ascii="Verdana" w:hAnsi="Verdana"/>
          <w:sz w:val="24"/>
          <w:szCs w:val="24"/>
        </w:rPr>
        <w:t xml:space="preserve"> w przeciwstawianiu się presji</w:t>
      </w:r>
      <w:r>
        <w:rPr>
          <w:rFonts w:ascii="Verdana" w:hAnsi="Verdana"/>
          <w:sz w:val="24"/>
          <w:szCs w:val="24"/>
        </w:rPr>
        <w:t xml:space="preserve"> oraz odstraszania/obrony</w:t>
      </w:r>
      <w:r w:rsidR="009E0F03">
        <w:rPr>
          <w:rFonts w:ascii="Verdana" w:hAnsi="Verdana"/>
          <w:sz w:val="24"/>
          <w:szCs w:val="24"/>
        </w:rPr>
        <w:t xml:space="preserve"> wobec możliwej agresji</w:t>
      </w:r>
      <w:r>
        <w:rPr>
          <w:rFonts w:ascii="Verdana" w:hAnsi="Verdana"/>
          <w:sz w:val="24"/>
          <w:szCs w:val="24"/>
        </w:rPr>
        <w:t>.</w:t>
      </w:r>
    </w:p>
    <w:p w:rsidR="009E0F03" w:rsidRPr="00494A03" w:rsidRDefault="009E0F03" w:rsidP="00494A03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Szczególne znaczenie dla NATO i bezpieczeństwa w Europie ma </w:t>
      </w:r>
      <w:r w:rsidRPr="00637D66">
        <w:rPr>
          <w:rFonts w:ascii="Verdana" w:hAnsi="Verdana"/>
          <w:b/>
          <w:sz w:val="24"/>
          <w:szCs w:val="24"/>
        </w:rPr>
        <w:t>bezpieczeństwo krajów bałtyckich</w:t>
      </w:r>
      <w:r>
        <w:rPr>
          <w:rFonts w:ascii="Verdana" w:hAnsi="Verdana"/>
          <w:sz w:val="24"/>
          <w:szCs w:val="24"/>
        </w:rPr>
        <w:t xml:space="preserve">. To </w:t>
      </w:r>
      <w:r w:rsidR="00637D66">
        <w:rPr>
          <w:rFonts w:ascii="Verdana" w:hAnsi="Verdana"/>
          <w:sz w:val="24"/>
          <w:szCs w:val="24"/>
        </w:rPr>
        <w:t xml:space="preserve">najbardziej wysunięta w kierunku Rosji i </w:t>
      </w:r>
      <w:r>
        <w:rPr>
          <w:rFonts w:ascii="Verdana" w:hAnsi="Verdana"/>
          <w:sz w:val="24"/>
          <w:szCs w:val="24"/>
        </w:rPr>
        <w:t xml:space="preserve">– obok obecnie Turcji - najsilniej poddawana rosyjskiej presji oraz narażona na jej agresję, zwłaszcza podprogową, ale nie tylko, część terytorium NATO. Przegrana w tej konfrontacji oznaczałaby </w:t>
      </w:r>
      <w:r w:rsidR="00637D66">
        <w:rPr>
          <w:rFonts w:ascii="Verdana" w:hAnsi="Verdana"/>
          <w:sz w:val="24"/>
          <w:szCs w:val="24"/>
        </w:rPr>
        <w:t xml:space="preserve">utratę wiarygodności NATO i w istocie demontaż obecnego systemu bezpieczeństwa w Europie, z dużymi konsekwencjami także globalnymi. Dlatego kraje bałtyckie powinny spełniać w NATO taką rolę, jako w klasycznym boksie spełnia … lewa prosta: trzymanie przeciwnika na dystans i kontrowanie jego przygotowań do ataku. Aby taką rolę mogły pełnić, muszą tam być dwa elementy: wysunięta stała obecność oraz </w:t>
      </w:r>
      <w:r w:rsidR="00484F6C">
        <w:rPr>
          <w:rFonts w:ascii="Verdana" w:hAnsi="Verdana"/>
          <w:sz w:val="24"/>
          <w:szCs w:val="24"/>
        </w:rPr>
        <w:t xml:space="preserve">zdolność przybycia/przyjęcia sił reagowania, czyli szpicy. Przez analogię tę pierwszy element – wysuniętą obecność – nazywam czatą. </w:t>
      </w:r>
      <w:bookmarkStart w:id="0" w:name="_GoBack"/>
      <w:bookmarkEnd w:id="0"/>
    </w:p>
    <w:sectPr w:rsidR="009E0F03" w:rsidRPr="0049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F3147"/>
    <w:multiLevelType w:val="hybridMultilevel"/>
    <w:tmpl w:val="6144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FD"/>
    <w:rsid w:val="000010AE"/>
    <w:rsid w:val="0010122C"/>
    <w:rsid w:val="001A047B"/>
    <w:rsid w:val="002358F5"/>
    <w:rsid w:val="0027147F"/>
    <w:rsid w:val="003D51B9"/>
    <w:rsid w:val="003E7224"/>
    <w:rsid w:val="00484F6C"/>
    <w:rsid w:val="00494A03"/>
    <w:rsid w:val="00637D66"/>
    <w:rsid w:val="00770D9B"/>
    <w:rsid w:val="007743DA"/>
    <w:rsid w:val="00886AED"/>
    <w:rsid w:val="008A210F"/>
    <w:rsid w:val="009B03B3"/>
    <w:rsid w:val="009E0F03"/>
    <w:rsid w:val="00BC66AB"/>
    <w:rsid w:val="00C81668"/>
    <w:rsid w:val="00D131FD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4278"/>
  <w15:chartTrackingRefBased/>
  <w15:docId w15:val="{2BEF6EEA-55DD-45EC-AAC4-FE449CFA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Koziej</dc:creator>
  <cp:keywords/>
  <dc:description/>
  <cp:lastModifiedBy>Stanisław Koziej</cp:lastModifiedBy>
  <cp:revision>8</cp:revision>
  <dcterms:created xsi:type="dcterms:W3CDTF">2016-06-03T13:58:00Z</dcterms:created>
  <dcterms:modified xsi:type="dcterms:W3CDTF">2016-06-06T20:55:00Z</dcterms:modified>
</cp:coreProperties>
</file>