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694" w:rsidRPr="00BC6694" w:rsidRDefault="00BC6694" w:rsidP="00BC6694">
      <w:pPr>
        <w:spacing w:before="240" w:after="240"/>
        <w:jc w:val="center"/>
        <w:outlineLvl w:val="2"/>
        <w:rPr>
          <w:rStyle w:val="Uwydatnienie"/>
          <w:rFonts w:ascii="Cambria Math" w:hAnsi="Cambria Math"/>
          <w:b/>
          <w:i w:val="0"/>
          <w:color w:val="000000" w:themeColor="text1"/>
          <w:sz w:val="32"/>
          <w:szCs w:val="22"/>
        </w:rPr>
      </w:pPr>
      <w:r w:rsidRPr="00BC6694">
        <w:rPr>
          <w:rStyle w:val="Uwydatnienie"/>
          <w:rFonts w:ascii="Cambria Math" w:hAnsi="Cambria Math"/>
          <w:color w:val="000000" w:themeColor="text1"/>
          <w:sz w:val="32"/>
          <w:szCs w:val="22"/>
        </w:rPr>
        <w:t>15 kwietnia 2013 r.</w:t>
      </w:r>
      <w:r w:rsidRPr="00BC6694">
        <w:rPr>
          <w:rStyle w:val="Uwydatnienie"/>
          <w:rFonts w:ascii="Cambria Math" w:hAnsi="Cambria Math"/>
          <w:b/>
          <w:color w:val="000000" w:themeColor="text1"/>
          <w:sz w:val="32"/>
          <w:szCs w:val="22"/>
        </w:rPr>
        <w:t xml:space="preserve"> </w:t>
      </w:r>
    </w:p>
    <w:p w:rsidR="00BC6694" w:rsidRPr="00BC6694" w:rsidRDefault="00BC6694" w:rsidP="00BC6694">
      <w:pPr>
        <w:spacing w:before="240" w:after="240"/>
        <w:jc w:val="center"/>
        <w:outlineLvl w:val="2"/>
        <w:rPr>
          <w:rStyle w:val="Uwydatnienie"/>
          <w:rFonts w:ascii="Cambria Math" w:hAnsi="Cambria Math"/>
          <w:i w:val="0"/>
          <w:color w:val="000000" w:themeColor="text1"/>
          <w:sz w:val="40"/>
          <w:szCs w:val="22"/>
        </w:rPr>
      </w:pPr>
      <w:bookmarkStart w:id="0" w:name="SK_11"/>
      <w:r w:rsidRPr="00BC6694">
        <w:rPr>
          <w:rStyle w:val="Uwydatnienie"/>
          <w:rFonts w:ascii="Cambria Math" w:hAnsi="Cambria Math"/>
          <w:b/>
          <w:color w:val="000000" w:themeColor="text1"/>
          <w:sz w:val="40"/>
          <w:szCs w:val="22"/>
        </w:rPr>
        <w:t>„Doktryna Komorowskiego”</w:t>
      </w:r>
      <w:bookmarkEnd w:id="0"/>
      <w:r w:rsidRPr="00BC6694">
        <w:rPr>
          <w:rStyle w:val="Uwydatnienie"/>
          <w:rFonts w:ascii="Cambria Math" w:hAnsi="Cambria Math"/>
          <w:color w:val="000000" w:themeColor="text1"/>
          <w:sz w:val="40"/>
          <w:szCs w:val="22"/>
        </w:rPr>
        <w:t xml:space="preserve"> </w:t>
      </w:r>
    </w:p>
    <w:p w:rsidR="00BC6694" w:rsidRPr="00BC6694" w:rsidRDefault="00BC6694" w:rsidP="00BC6694">
      <w:pPr>
        <w:spacing w:before="240" w:after="240"/>
        <w:jc w:val="center"/>
        <w:outlineLvl w:val="2"/>
        <w:rPr>
          <w:rStyle w:val="Uwydatnienie"/>
          <w:rFonts w:ascii="Cambria Math" w:hAnsi="Cambria Math"/>
          <w:i w:val="0"/>
          <w:color w:val="000000" w:themeColor="text1"/>
          <w:sz w:val="32"/>
          <w:szCs w:val="22"/>
        </w:rPr>
      </w:pPr>
      <w:r w:rsidRPr="00BC6694">
        <w:rPr>
          <w:rStyle w:val="Uwydatnienie"/>
          <w:rFonts w:ascii="Cambria Math" w:hAnsi="Cambria Math"/>
          <w:color w:val="000000" w:themeColor="text1"/>
          <w:sz w:val="32"/>
          <w:szCs w:val="22"/>
        </w:rPr>
        <w:t>Wystąpienie szefa BBN otwierające konferencję „Polska państwem brzegowym NATO – obrona powietrzna. Prezentacja systemów obrony przeciwrakietowej XXI w.”</w:t>
      </w:r>
    </w:p>
    <w:p w:rsidR="00BC6694" w:rsidRPr="001D15E8" w:rsidRDefault="00BC6694" w:rsidP="00BC6694">
      <w:pPr>
        <w:spacing w:before="120" w:after="120"/>
        <w:jc w:val="both"/>
        <w:rPr>
          <w:rFonts w:ascii="Cambria Math" w:hAnsi="Cambria Math"/>
          <w:color w:val="000000" w:themeColor="text1"/>
          <w:sz w:val="22"/>
          <w:szCs w:val="22"/>
        </w:rPr>
      </w:pPr>
    </w:p>
    <w:p w:rsidR="00BC6694" w:rsidRPr="001D15E8" w:rsidRDefault="00BC6694" w:rsidP="00BC6694">
      <w:pPr>
        <w:spacing w:before="120" w:after="120"/>
        <w:jc w:val="both"/>
        <w:rPr>
          <w:rFonts w:ascii="Cambria Math" w:hAnsi="Cambria Math"/>
          <w:color w:val="000000" w:themeColor="text1"/>
          <w:sz w:val="22"/>
          <w:szCs w:val="22"/>
        </w:rPr>
      </w:pPr>
      <w:r w:rsidRPr="001D15E8">
        <w:rPr>
          <w:rFonts w:ascii="Cambria Math" w:hAnsi="Cambria Math"/>
          <w:i/>
          <w:iCs/>
          <w:color w:val="000000" w:themeColor="text1"/>
          <w:sz w:val="22"/>
          <w:szCs w:val="22"/>
        </w:rPr>
        <w:t>Szanowni Państwo,</w:t>
      </w:r>
    </w:p>
    <w:p w:rsidR="00BC6694" w:rsidRPr="001D15E8" w:rsidRDefault="00BC6694" w:rsidP="00BC6694">
      <w:pPr>
        <w:spacing w:before="120" w:after="120"/>
        <w:jc w:val="both"/>
        <w:rPr>
          <w:rFonts w:ascii="Cambria Math" w:hAnsi="Cambria Math"/>
          <w:color w:val="000000" w:themeColor="text1"/>
          <w:sz w:val="22"/>
          <w:szCs w:val="22"/>
        </w:rPr>
      </w:pPr>
      <w:r w:rsidRPr="001D15E8">
        <w:rPr>
          <w:rFonts w:ascii="Cambria Math" w:hAnsi="Cambria Math"/>
          <w:color w:val="000000" w:themeColor="text1"/>
          <w:sz w:val="22"/>
          <w:szCs w:val="22"/>
        </w:rPr>
        <w:t xml:space="preserve">Chciałbym rozpocząć od serdecznego podziękowania Fundacji Kazimierza Pułaskiego </w:t>
      </w:r>
      <w:r>
        <w:rPr>
          <w:rFonts w:ascii="Cambria Math" w:hAnsi="Cambria Math"/>
          <w:color w:val="000000" w:themeColor="text1"/>
          <w:sz w:val="22"/>
          <w:szCs w:val="22"/>
        </w:rPr>
        <w:br/>
        <w:t>–</w:t>
      </w:r>
      <w:r w:rsidRPr="001D15E8">
        <w:rPr>
          <w:rFonts w:ascii="Cambria Math" w:hAnsi="Cambria Math"/>
          <w:color w:val="000000" w:themeColor="text1"/>
          <w:sz w:val="22"/>
          <w:szCs w:val="22"/>
        </w:rPr>
        <w:t xml:space="preserve"> organizacji pozarządowej z bogatym dorobkiem działań na rzecz dobra publicznego – za podjęcie - w ramach partnerstwa i z patronatem BBN - ważnego wyzwania, jakim jest debata </w:t>
      </w:r>
      <w:r>
        <w:rPr>
          <w:rFonts w:ascii="Cambria Math" w:hAnsi="Cambria Math"/>
          <w:color w:val="000000" w:themeColor="text1"/>
          <w:sz w:val="22"/>
          <w:szCs w:val="22"/>
        </w:rPr>
        <w:br/>
      </w:r>
      <w:r w:rsidRPr="001D15E8">
        <w:rPr>
          <w:rFonts w:ascii="Cambria Math" w:hAnsi="Cambria Math"/>
          <w:color w:val="000000" w:themeColor="text1"/>
          <w:sz w:val="22"/>
          <w:szCs w:val="22"/>
        </w:rPr>
        <w:t>o głównym na dziś priorytecie modernizacyjnym naszych SZ, czyli o budowie obrony przeciwrakietowej.</w:t>
      </w:r>
    </w:p>
    <w:p w:rsidR="00BC6694" w:rsidRPr="001D15E8" w:rsidRDefault="00BC6694" w:rsidP="00BC6694">
      <w:pPr>
        <w:spacing w:before="120" w:after="120"/>
        <w:jc w:val="both"/>
        <w:rPr>
          <w:rFonts w:ascii="Cambria Math" w:hAnsi="Cambria Math"/>
          <w:color w:val="000000" w:themeColor="text1"/>
          <w:sz w:val="22"/>
          <w:szCs w:val="22"/>
        </w:rPr>
      </w:pPr>
      <w:r w:rsidRPr="001D15E8">
        <w:rPr>
          <w:rFonts w:ascii="Cambria Math" w:hAnsi="Cambria Math"/>
          <w:color w:val="000000" w:themeColor="text1"/>
          <w:sz w:val="22"/>
          <w:szCs w:val="22"/>
        </w:rPr>
        <w:t xml:space="preserve">Niespełna trzy dni temu Prezydent RP, Bronisław Komorowski podpisał ustawę wprowadzającą mechanizm zapewniający finansowanie i możliwość realizacji, w wieloletniej perspektywie, tego priorytetu. Zapewni ona sfinansowanie w perspektywie nadchodzącej dekady, tj. w latach </w:t>
      </w:r>
      <w:r>
        <w:rPr>
          <w:rFonts w:ascii="Cambria Math" w:hAnsi="Cambria Math"/>
          <w:color w:val="000000" w:themeColor="text1"/>
          <w:sz w:val="22"/>
          <w:szCs w:val="22"/>
        </w:rPr>
        <w:br/>
      </w:r>
      <w:r w:rsidRPr="001D15E8">
        <w:rPr>
          <w:rFonts w:ascii="Cambria Math" w:hAnsi="Cambria Math"/>
          <w:color w:val="000000" w:themeColor="text1"/>
          <w:sz w:val="22"/>
          <w:szCs w:val="22"/>
        </w:rPr>
        <w:t>2014</w:t>
      </w:r>
      <w:r>
        <w:rPr>
          <w:rFonts w:ascii="Cambria Math" w:hAnsi="Cambria Math"/>
          <w:color w:val="000000" w:themeColor="text1"/>
          <w:sz w:val="22"/>
          <w:szCs w:val="22"/>
        </w:rPr>
        <w:t>–</w:t>
      </w:r>
      <w:r w:rsidRPr="001D15E8">
        <w:rPr>
          <w:rFonts w:ascii="Cambria Math" w:hAnsi="Cambria Math"/>
          <w:color w:val="000000" w:themeColor="text1"/>
          <w:sz w:val="22"/>
          <w:szCs w:val="22"/>
        </w:rPr>
        <w:t>2023, wyposażenia Sił Zbrojnych w środki obrony przeciwrakietowej i przeciwlotniczej, poprzez przeznaczenie na ten cel nakładów w wysokości co najmniej sumy corocznych przyrostów budżetu obr</w:t>
      </w:r>
      <w:r>
        <w:rPr>
          <w:rFonts w:ascii="Cambria Math" w:hAnsi="Cambria Math"/>
          <w:color w:val="000000" w:themeColor="text1"/>
          <w:sz w:val="22"/>
          <w:szCs w:val="22"/>
        </w:rPr>
        <w:t>onnego, nie mniej jednak niż 20 proc.</w:t>
      </w:r>
      <w:r w:rsidRPr="001D15E8">
        <w:rPr>
          <w:rFonts w:ascii="Cambria Math" w:hAnsi="Cambria Math"/>
          <w:color w:val="000000" w:themeColor="text1"/>
          <w:sz w:val="22"/>
          <w:szCs w:val="22"/>
        </w:rPr>
        <w:t xml:space="preserve"> wydatków na modernizację techniczną. </w:t>
      </w:r>
      <w:r>
        <w:rPr>
          <w:rFonts w:ascii="Cambria Math" w:hAnsi="Cambria Math"/>
          <w:color w:val="000000" w:themeColor="text1"/>
          <w:sz w:val="22"/>
          <w:szCs w:val="22"/>
        </w:rPr>
        <w:t>W praktyce oznacza to ok. 4–5 proc.</w:t>
      </w:r>
      <w:r w:rsidRPr="001D15E8">
        <w:rPr>
          <w:rFonts w:ascii="Cambria Math" w:hAnsi="Cambria Math"/>
          <w:color w:val="000000" w:themeColor="text1"/>
          <w:sz w:val="22"/>
          <w:szCs w:val="22"/>
        </w:rPr>
        <w:t xml:space="preserve"> całego budżetu MON w nadchodzącej dekadzie.</w:t>
      </w:r>
    </w:p>
    <w:p w:rsidR="00BC6694" w:rsidRDefault="00BC6694" w:rsidP="00BC6694">
      <w:pPr>
        <w:spacing w:before="120" w:after="120"/>
        <w:jc w:val="both"/>
        <w:rPr>
          <w:rFonts w:ascii="Cambria Math" w:hAnsi="Cambria Math"/>
          <w:color w:val="000000" w:themeColor="text1"/>
          <w:sz w:val="22"/>
          <w:szCs w:val="22"/>
        </w:rPr>
      </w:pPr>
      <w:r w:rsidRPr="001D15E8">
        <w:rPr>
          <w:rFonts w:ascii="Cambria Math" w:hAnsi="Cambria Math"/>
          <w:color w:val="000000" w:themeColor="text1"/>
          <w:sz w:val="22"/>
          <w:szCs w:val="22"/>
        </w:rPr>
        <w:t xml:space="preserve">W ramach przygotowania tego rozwiązania na polecenie Prezydenta RP uruchomiłem w Biurze Bezpieczeństwa Narodowego forum konsultacji z przedstawicielami wszystkich środowisk parlamentarnych i eksperckich, a także z dziennikarzami i publicystami, specjalizującymi się </w:t>
      </w:r>
      <w:r>
        <w:rPr>
          <w:rFonts w:ascii="Cambria Math" w:hAnsi="Cambria Math"/>
          <w:color w:val="000000" w:themeColor="text1"/>
          <w:sz w:val="22"/>
          <w:szCs w:val="22"/>
        </w:rPr>
        <w:br/>
      </w:r>
      <w:r w:rsidRPr="001D15E8">
        <w:rPr>
          <w:rFonts w:ascii="Cambria Math" w:hAnsi="Cambria Math"/>
          <w:color w:val="000000" w:themeColor="text1"/>
          <w:sz w:val="22"/>
          <w:szCs w:val="22"/>
        </w:rPr>
        <w:t xml:space="preserve">w sprawach wojskowych. I mogę z satysfakcją poinformować Państwa, że był to cykl bardzo dobrych, merytorycznych spotkań, które dostarczyły cennych argumentów, wskazówek </w:t>
      </w:r>
      <w:r>
        <w:rPr>
          <w:rFonts w:ascii="Cambria Math" w:hAnsi="Cambria Math"/>
          <w:color w:val="000000" w:themeColor="text1"/>
          <w:sz w:val="22"/>
          <w:szCs w:val="22"/>
        </w:rPr>
        <w:br/>
      </w:r>
      <w:r w:rsidRPr="001D15E8">
        <w:rPr>
          <w:rFonts w:ascii="Cambria Math" w:hAnsi="Cambria Math"/>
          <w:color w:val="000000" w:themeColor="text1"/>
          <w:sz w:val="22"/>
          <w:szCs w:val="22"/>
        </w:rPr>
        <w:t xml:space="preserve">i sugestii pozwalających doprecyzować przyjęte założenia. </w:t>
      </w:r>
    </w:p>
    <w:p w:rsidR="00BC6694" w:rsidRPr="001D15E8" w:rsidRDefault="00BC6694" w:rsidP="00BC6694">
      <w:pPr>
        <w:spacing w:before="120" w:after="120"/>
        <w:jc w:val="both"/>
        <w:rPr>
          <w:rFonts w:ascii="Cambria Math" w:hAnsi="Cambria Math"/>
          <w:color w:val="000000" w:themeColor="text1"/>
          <w:sz w:val="22"/>
          <w:szCs w:val="22"/>
        </w:rPr>
      </w:pPr>
      <w:r w:rsidRPr="001D15E8">
        <w:rPr>
          <w:rFonts w:ascii="Cambria Math" w:hAnsi="Cambria Math"/>
          <w:color w:val="000000" w:themeColor="text1"/>
          <w:sz w:val="22"/>
          <w:szCs w:val="22"/>
        </w:rPr>
        <w:t xml:space="preserve">Na przykład, wspólnym motywem wielu wystąpień był postulat zapewnienia udziału polskiego potencjału przemysłowego i intelektualnego w realizacji projektu obrony przeciwrakietowej. Zostało uwzględnione w ustawie i może (oraz powinno) stać się szansą rozwojową dla polskiego przemysłu zbrojeniowego – wszędzie tam, gdzie to racjonalnie uzasadnione – we współpracy </w:t>
      </w:r>
      <w:r>
        <w:rPr>
          <w:rFonts w:ascii="Cambria Math" w:hAnsi="Cambria Math"/>
          <w:color w:val="000000" w:themeColor="text1"/>
          <w:sz w:val="22"/>
          <w:szCs w:val="22"/>
        </w:rPr>
        <w:br/>
      </w:r>
      <w:r w:rsidRPr="001D15E8">
        <w:rPr>
          <w:rFonts w:ascii="Cambria Math" w:hAnsi="Cambria Math"/>
          <w:color w:val="000000" w:themeColor="text1"/>
          <w:sz w:val="22"/>
          <w:szCs w:val="22"/>
        </w:rPr>
        <w:t>z bardziej zaawansowanymi technologicznie partnerami zagranicznymi.</w:t>
      </w:r>
    </w:p>
    <w:p w:rsidR="00BC6694" w:rsidRPr="001D15E8" w:rsidRDefault="00BC6694" w:rsidP="00BC6694">
      <w:pPr>
        <w:spacing w:before="120" w:after="120"/>
        <w:jc w:val="both"/>
        <w:rPr>
          <w:rFonts w:ascii="Cambria Math" w:hAnsi="Cambria Math"/>
          <w:color w:val="000000" w:themeColor="text1"/>
          <w:sz w:val="22"/>
          <w:szCs w:val="22"/>
        </w:rPr>
      </w:pPr>
      <w:r w:rsidRPr="001D15E8">
        <w:rPr>
          <w:rFonts w:ascii="Cambria Math" w:hAnsi="Cambria Math"/>
          <w:color w:val="000000" w:themeColor="text1"/>
          <w:sz w:val="22"/>
          <w:szCs w:val="22"/>
        </w:rPr>
        <w:t>Innym ważnym wkładem dotychczasowych debat o obronie przeciwrakietowej było podkreślenie wymagań uniwersalności wobec potrzebnych nam środków. Powinny one dysponować integralnymi zdolnościami zwalczania wszelkich środków napadu powietrznego: zarówno rakiet balistycznych krótkiego i średniego zasięgu, jak i rakiet manewrujących oraz samolotów, śmigłowców i aparatów bezpilotowych.</w:t>
      </w:r>
    </w:p>
    <w:p w:rsidR="00BC6694" w:rsidRPr="001D15E8" w:rsidRDefault="00BC6694" w:rsidP="00BC6694">
      <w:pPr>
        <w:spacing w:before="120" w:after="120"/>
        <w:jc w:val="both"/>
        <w:rPr>
          <w:rFonts w:ascii="Cambria Math" w:hAnsi="Cambria Math"/>
          <w:color w:val="000000" w:themeColor="text1"/>
          <w:sz w:val="22"/>
          <w:szCs w:val="22"/>
        </w:rPr>
      </w:pPr>
      <w:r w:rsidRPr="001D15E8">
        <w:rPr>
          <w:rFonts w:ascii="Cambria Math" w:hAnsi="Cambria Math"/>
          <w:color w:val="000000" w:themeColor="text1"/>
          <w:sz w:val="22"/>
          <w:szCs w:val="22"/>
        </w:rPr>
        <w:t>I wreszcie – co bardzo ważne - udało się w sprawie obrony przeciwrakietowej w rezultacie szerokich konsultacji uzyskać ponadpartyjny konsensus w parlamencie.</w:t>
      </w:r>
      <w:r w:rsidRPr="001D15E8">
        <w:rPr>
          <w:rFonts w:ascii="Cambria Math" w:hAnsi="Cambria Math"/>
          <w:color w:val="000000" w:themeColor="text1"/>
          <w:sz w:val="22"/>
          <w:szCs w:val="22"/>
        </w:rPr>
        <w:br/>
        <w:t xml:space="preserve">Dzisiaj, po podpisaniu tej ustawy przez Prezydenta RP, mogę z głębokim przekonaniem stwierdzić, że wysiłek ostatnich miesięcy zaowocował zbudowaniem solidnych warunków brzegowych dla skutecznej realizacji programu obrony przeciwrakietowej. Są nimi: strategiczna wizja, czyli koncepcja systemu OP, dobry klimat polityczny, pozwalający skoncentrować wysiłek na tym priorytetowym zadaniu oraz wskazanie źródła stabilnego finansowania programu </w:t>
      </w:r>
      <w:r>
        <w:rPr>
          <w:rFonts w:ascii="Cambria Math" w:hAnsi="Cambria Math"/>
          <w:color w:val="000000" w:themeColor="text1"/>
          <w:sz w:val="22"/>
          <w:szCs w:val="22"/>
        </w:rPr>
        <w:br/>
      </w:r>
      <w:r w:rsidRPr="001D15E8">
        <w:rPr>
          <w:rFonts w:ascii="Cambria Math" w:hAnsi="Cambria Math"/>
          <w:color w:val="000000" w:themeColor="text1"/>
          <w:sz w:val="22"/>
          <w:szCs w:val="22"/>
        </w:rPr>
        <w:t>w perspektywie 10-letniej.</w:t>
      </w:r>
    </w:p>
    <w:p w:rsidR="00BC6694" w:rsidRPr="001D15E8" w:rsidRDefault="00BC6694" w:rsidP="00BC6694">
      <w:pPr>
        <w:spacing w:before="120" w:after="120"/>
        <w:jc w:val="both"/>
        <w:rPr>
          <w:rFonts w:ascii="Cambria Math" w:hAnsi="Cambria Math"/>
          <w:color w:val="000000" w:themeColor="text1"/>
          <w:sz w:val="22"/>
          <w:szCs w:val="22"/>
        </w:rPr>
      </w:pPr>
      <w:r w:rsidRPr="001D15E8">
        <w:rPr>
          <w:rFonts w:ascii="Cambria Math" w:hAnsi="Cambria Math"/>
          <w:color w:val="000000" w:themeColor="text1"/>
          <w:sz w:val="22"/>
          <w:szCs w:val="22"/>
        </w:rPr>
        <w:lastRenderedPageBreak/>
        <w:t xml:space="preserve">Podpisanie przez </w:t>
      </w:r>
      <w:proofErr w:type="spellStart"/>
      <w:r w:rsidRPr="001D15E8">
        <w:rPr>
          <w:rFonts w:ascii="Cambria Math" w:hAnsi="Cambria Math"/>
          <w:color w:val="000000" w:themeColor="text1"/>
          <w:sz w:val="22"/>
          <w:szCs w:val="22"/>
        </w:rPr>
        <w:t>prezydenta</w:t>
      </w:r>
      <w:proofErr w:type="spellEnd"/>
      <w:r w:rsidRPr="001D15E8">
        <w:rPr>
          <w:rFonts w:ascii="Cambria Math" w:hAnsi="Cambria Math"/>
          <w:color w:val="000000" w:themeColor="text1"/>
          <w:sz w:val="22"/>
          <w:szCs w:val="22"/>
        </w:rPr>
        <w:t xml:space="preserve"> ustawy zapewniającej finansowanie programu obrony przeciwrakietowej zamyka wstępny etap tego projektu, zainicjowanego – przypomnę – postanowieniem Prezydenta RP z listopada 2011 r. w sprawie określenia Głównych kierunków rozwoju Sił Zbrojnych RP oraz ich przygotowań</w:t>
      </w:r>
      <w:r>
        <w:rPr>
          <w:rFonts w:ascii="Cambria Math" w:hAnsi="Cambria Math"/>
          <w:color w:val="000000" w:themeColor="text1"/>
          <w:sz w:val="22"/>
          <w:szCs w:val="22"/>
        </w:rPr>
        <w:t xml:space="preserve"> do obrony państwa na lata 2013–</w:t>
      </w:r>
      <w:r w:rsidRPr="001D15E8">
        <w:rPr>
          <w:rFonts w:ascii="Cambria Math" w:hAnsi="Cambria Math"/>
          <w:color w:val="000000" w:themeColor="text1"/>
          <w:sz w:val="22"/>
          <w:szCs w:val="22"/>
        </w:rPr>
        <w:t>2022. Przypomnijmy, że jest to wspólną decyzją Prezydenta i rządu. Ma także swoje merytoryczne uzasadnienie w rezultatach przeprowadzonego niedawno Strategicznego Przeglądu Bezpieczeństwa Narodowego.</w:t>
      </w:r>
    </w:p>
    <w:p w:rsidR="00BC6694" w:rsidRPr="001D15E8" w:rsidRDefault="00BC6694" w:rsidP="00BC6694">
      <w:pPr>
        <w:spacing w:before="120" w:after="120"/>
        <w:jc w:val="both"/>
        <w:rPr>
          <w:rFonts w:ascii="Cambria Math" w:hAnsi="Cambria Math"/>
          <w:color w:val="000000" w:themeColor="text1"/>
          <w:sz w:val="22"/>
          <w:szCs w:val="22"/>
        </w:rPr>
      </w:pPr>
      <w:r w:rsidRPr="001D15E8">
        <w:rPr>
          <w:rFonts w:ascii="Cambria Math" w:hAnsi="Cambria Math"/>
          <w:color w:val="000000" w:themeColor="text1"/>
          <w:sz w:val="22"/>
          <w:szCs w:val="22"/>
        </w:rPr>
        <w:t xml:space="preserve">W tym gronie nie muszę omawiać rzeczy oczywistych, niemniej pozwolę sobie przypomnieć najważniejsze przesłanki i założenia koncepcji obrony przeciwrakietowej w ramach systemu obrony powietrznej Polski, które legły u podstaw inicjatywy ustawodawczej </w:t>
      </w:r>
      <w:proofErr w:type="spellStart"/>
      <w:r w:rsidRPr="001D15E8">
        <w:rPr>
          <w:rFonts w:ascii="Cambria Math" w:hAnsi="Cambria Math"/>
          <w:color w:val="000000" w:themeColor="text1"/>
          <w:sz w:val="22"/>
          <w:szCs w:val="22"/>
        </w:rPr>
        <w:t>prezydenta</w:t>
      </w:r>
      <w:proofErr w:type="spellEnd"/>
      <w:r w:rsidRPr="001D15E8">
        <w:rPr>
          <w:rFonts w:ascii="Cambria Math" w:hAnsi="Cambria Math"/>
          <w:color w:val="000000" w:themeColor="text1"/>
          <w:sz w:val="22"/>
          <w:szCs w:val="22"/>
        </w:rPr>
        <w:t>.</w:t>
      </w:r>
    </w:p>
    <w:p w:rsidR="00BC6694" w:rsidRPr="001D15E8" w:rsidRDefault="00BC6694" w:rsidP="00BC6694">
      <w:pPr>
        <w:spacing w:before="120" w:after="120"/>
        <w:jc w:val="both"/>
        <w:rPr>
          <w:rFonts w:ascii="Cambria Math" w:hAnsi="Cambria Math"/>
          <w:color w:val="000000" w:themeColor="text1"/>
          <w:sz w:val="22"/>
          <w:szCs w:val="22"/>
        </w:rPr>
      </w:pPr>
      <w:r w:rsidRPr="001D15E8">
        <w:rPr>
          <w:rFonts w:ascii="Cambria Math" w:hAnsi="Cambria Math"/>
          <w:color w:val="000000" w:themeColor="text1"/>
          <w:sz w:val="22"/>
          <w:szCs w:val="22"/>
        </w:rPr>
        <w:t xml:space="preserve">Z dwóch podstawowych segmentów obrony powietrznej, tj. obrony przeciwlotniczej (czyli zdolności do zwalczania samolotów i innych aparatów latających, na przykład bezpilotowych) </w:t>
      </w:r>
      <w:r>
        <w:rPr>
          <w:rFonts w:ascii="Cambria Math" w:hAnsi="Cambria Math"/>
          <w:color w:val="000000" w:themeColor="text1"/>
          <w:sz w:val="22"/>
          <w:szCs w:val="22"/>
        </w:rPr>
        <w:br/>
      </w:r>
      <w:r w:rsidRPr="001D15E8">
        <w:rPr>
          <w:rFonts w:ascii="Cambria Math" w:hAnsi="Cambria Math"/>
          <w:color w:val="000000" w:themeColor="text1"/>
          <w:sz w:val="22"/>
          <w:szCs w:val="22"/>
        </w:rPr>
        <w:t xml:space="preserve">i obrony przeciwrakietowej – czyli zdolności do zwalczania rakiet - tylko w tym pierwszym segmencie Polska dysponuje realnym potencjałem, chociaż o ograniczonych możliwościach </w:t>
      </w:r>
      <w:r>
        <w:rPr>
          <w:rFonts w:ascii="Cambria Math" w:hAnsi="Cambria Math"/>
          <w:color w:val="000000" w:themeColor="text1"/>
          <w:sz w:val="22"/>
          <w:szCs w:val="22"/>
        </w:rPr>
        <w:br/>
      </w:r>
      <w:r w:rsidRPr="001D15E8">
        <w:rPr>
          <w:rFonts w:ascii="Cambria Math" w:hAnsi="Cambria Math"/>
          <w:color w:val="000000" w:themeColor="text1"/>
          <w:sz w:val="22"/>
          <w:szCs w:val="22"/>
        </w:rPr>
        <w:t>i zróżnicowanej kondycji.</w:t>
      </w:r>
    </w:p>
    <w:p w:rsidR="00BC6694" w:rsidRPr="001D15E8" w:rsidRDefault="00BC6694" w:rsidP="00BC6694">
      <w:pPr>
        <w:spacing w:before="120" w:after="120"/>
        <w:jc w:val="both"/>
        <w:rPr>
          <w:rFonts w:ascii="Cambria Math" w:hAnsi="Cambria Math"/>
          <w:color w:val="000000" w:themeColor="text1"/>
          <w:sz w:val="22"/>
          <w:szCs w:val="22"/>
        </w:rPr>
      </w:pPr>
      <w:r w:rsidRPr="001D15E8">
        <w:rPr>
          <w:rFonts w:ascii="Cambria Math" w:hAnsi="Cambria Math"/>
          <w:color w:val="000000" w:themeColor="text1"/>
          <w:sz w:val="22"/>
          <w:szCs w:val="22"/>
        </w:rPr>
        <w:t>Natomiast jeśli idzie o obronę przeciwrakietową, to takich zdolności dzisiaj Wojsko Polskie nie posiada – nie mamy realnych możliwości zwalczania rakiet.</w:t>
      </w:r>
      <w:r>
        <w:rPr>
          <w:rFonts w:ascii="Cambria Math" w:hAnsi="Cambria Math"/>
          <w:color w:val="000000" w:themeColor="text1"/>
          <w:sz w:val="22"/>
          <w:szCs w:val="22"/>
        </w:rPr>
        <w:t xml:space="preserve"> </w:t>
      </w:r>
      <w:r w:rsidRPr="001D15E8">
        <w:rPr>
          <w:rFonts w:ascii="Cambria Math" w:hAnsi="Cambria Math"/>
          <w:color w:val="000000" w:themeColor="text1"/>
          <w:sz w:val="22"/>
          <w:szCs w:val="22"/>
        </w:rPr>
        <w:t>Z tego wynikają główne przesłanki budowy polskiego systemu obrony przeciwrakietowej. Można je najkrócej ująć w trzech grupach.:</w:t>
      </w:r>
      <w:r>
        <w:rPr>
          <w:rFonts w:ascii="Cambria Math" w:hAnsi="Cambria Math"/>
          <w:color w:val="000000" w:themeColor="text1"/>
          <w:sz w:val="22"/>
          <w:szCs w:val="22"/>
        </w:rPr>
        <w:t xml:space="preserve"> </w:t>
      </w:r>
      <w:r w:rsidRPr="001D15E8">
        <w:rPr>
          <w:rFonts w:ascii="Cambria Math" w:hAnsi="Cambria Math"/>
          <w:color w:val="000000" w:themeColor="text1"/>
          <w:sz w:val="22"/>
          <w:szCs w:val="22"/>
        </w:rPr>
        <w:t>Pierwsza to potrzeby czysto operacyjne, czy wręcz operacyjno-techniczne. Na współczesnym polu walki rakiety są głównym nośnikiem siły uderzeniowej. Armia nie posiadająca zdolności zwalczania rakiet byłaby w istocie bezbronna i tym samym mało efektywnym instrumentem bezpieczeństwa państwa. Wręcz szkoda byłoby wydawać na nią pieniądze podatnika.</w:t>
      </w:r>
    </w:p>
    <w:p w:rsidR="00BC6694" w:rsidRDefault="00BC6694" w:rsidP="00BC6694">
      <w:pPr>
        <w:spacing w:before="120" w:after="120"/>
        <w:jc w:val="both"/>
        <w:rPr>
          <w:rFonts w:ascii="Cambria Math" w:hAnsi="Cambria Math"/>
          <w:color w:val="000000" w:themeColor="text1"/>
          <w:sz w:val="22"/>
          <w:szCs w:val="22"/>
        </w:rPr>
      </w:pPr>
      <w:r w:rsidRPr="001D15E8">
        <w:rPr>
          <w:rFonts w:ascii="Cambria Math" w:hAnsi="Cambria Math"/>
          <w:color w:val="000000" w:themeColor="text1"/>
          <w:sz w:val="22"/>
          <w:szCs w:val="22"/>
        </w:rPr>
        <w:t>Druga grupa przesłanek ma charakter polityczno-strategiczny. Rakiety są dogodnym środkiem wywierania presji, szantażu, straszenia, niezależnie od tego, czy konflikt jest, czy go jeszcze nie ma. To są, jak się okazuje, dogodne środki prowadzenia polityki wymuszania (</w:t>
      </w:r>
      <w:proofErr w:type="spellStart"/>
      <w:r w:rsidRPr="001D15E8">
        <w:rPr>
          <w:rFonts w:ascii="Cambria Math" w:hAnsi="Cambria Math"/>
          <w:color w:val="000000" w:themeColor="text1"/>
          <w:sz w:val="22"/>
          <w:szCs w:val="22"/>
        </w:rPr>
        <w:t>coercive</w:t>
      </w:r>
      <w:proofErr w:type="spellEnd"/>
      <w:r w:rsidRPr="001D15E8">
        <w:rPr>
          <w:rFonts w:ascii="Cambria Math" w:hAnsi="Cambria Math"/>
          <w:color w:val="000000" w:themeColor="text1"/>
          <w:sz w:val="22"/>
          <w:szCs w:val="22"/>
        </w:rPr>
        <w:t xml:space="preserve"> </w:t>
      </w:r>
      <w:proofErr w:type="spellStart"/>
      <w:r w:rsidRPr="001D15E8">
        <w:rPr>
          <w:rFonts w:ascii="Cambria Math" w:hAnsi="Cambria Math"/>
          <w:color w:val="000000" w:themeColor="text1"/>
          <w:sz w:val="22"/>
          <w:szCs w:val="22"/>
        </w:rPr>
        <w:t>policy</w:t>
      </w:r>
      <w:proofErr w:type="spellEnd"/>
      <w:r w:rsidRPr="001D15E8">
        <w:rPr>
          <w:rFonts w:ascii="Cambria Math" w:hAnsi="Cambria Math"/>
          <w:color w:val="000000" w:themeColor="text1"/>
          <w:sz w:val="22"/>
          <w:szCs w:val="22"/>
        </w:rPr>
        <w:t xml:space="preserve">). Co jakiś czas pojawiają się różne informacje: a to o rozmieszczeniu rakiet gdzieś w pobliżu, a to </w:t>
      </w:r>
      <w:r>
        <w:rPr>
          <w:rFonts w:ascii="Cambria Math" w:hAnsi="Cambria Math"/>
          <w:color w:val="000000" w:themeColor="text1"/>
          <w:sz w:val="22"/>
          <w:szCs w:val="22"/>
        </w:rPr>
        <w:br/>
      </w:r>
      <w:r w:rsidRPr="001D15E8">
        <w:rPr>
          <w:rFonts w:ascii="Cambria Math" w:hAnsi="Cambria Math"/>
          <w:color w:val="000000" w:themeColor="text1"/>
          <w:sz w:val="22"/>
          <w:szCs w:val="22"/>
        </w:rPr>
        <w:t xml:space="preserve">o wycelowaniu tych rakiet, a to nagłaśnia się zdolności, czyli co można za pomocą tych rakiet zrobić itd., itd. (Najnowszych przykładów tego typu dostarcza nam bardzo wymownie Korea Północna). Jednym słowem rakiety mogą być również skutecznym sposobem wywierania presji, nacisków polityczno-strategicznych, w tym polityczno-militarnych. </w:t>
      </w:r>
    </w:p>
    <w:p w:rsidR="00BC6694" w:rsidRPr="001D15E8" w:rsidRDefault="00BC6694" w:rsidP="00BC6694">
      <w:pPr>
        <w:spacing w:before="120" w:after="120"/>
        <w:jc w:val="both"/>
        <w:rPr>
          <w:rFonts w:ascii="Cambria Math" w:hAnsi="Cambria Math"/>
          <w:color w:val="000000" w:themeColor="text1"/>
          <w:sz w:val="22"/>
          <w:szCs w:val="22"/>
        </w:rPr>
      </w:pPr>
      <w:r w:rsidRPr="001D15E8">
        <w:rPr>
          <w:rFonts w:ascii="Cambria Math" w:hAnsi="Cambria Math"/>
          <w:color w:val="000000" w:themeColor="text1"/>
          <w:sz w:val="22"/>
          <w:szCs w:val="22"/>
        </w:rPr>
        <w:t>Państwo nie dysponujące zdolnościami przeciwrakietowymi jest bardziej narażone na taką presję. Mając obronę przeciwrakietową, ma większą swobodę strategiczną realizacji własnych interesów narodowych. Kryzys koreański pokazuje także np. bardziej zdecydowaną, niż kiedyś, politykę USA wobec gróźb Północnej Korei. Jednym z powodów jest, jak sądzę, dysponowanie przez Amerykanów skuteczną obroną przeciwrakietową w tamtym regionie i na tamtym kierunku strategicznym. Mogą nie obawiać się rakietowego szantażu Kima.</w:t>
      </w:r>
    </w:p>
    <w:p w:rsidR="00BC6694" w:rsidRPr="001D15E8" w:rsidRDefault="00BC6694" w:rsidP="00BC6694">
      <w:pPr>
        <w:spacing w:before="120" w:after="120"/>
        <w:jc w:val="both"/>
        <w:rPr>
          <w:rFonts w:ascii="Cambria Math" w:hAnsi="Cambria Math"/>
          <w:color w:val="000000" w:themeColor="text1"/>
          <w:sz w:val="22"/>
          <w:szCs w:val="22"/>
        </w:rPr>
      </w:pPr>
      <w:r w:rsidRPr="001D15E8">
        <w:rPr>
          <w:rFonts w:ascii="Cambria Math" w:hAnsi="Cambria Math"/>
          <w:color w:val="000000" w:themeColor="text1"/>
          <w:sz w:val="22"/>
          <w:szCs w:val="22"/>
        </w:rPr>
        <w:t xml:space="preserve">I wreszcie trzecia grupa przesłanek wiąże się z decyzjami sojuszniczymi. W ramach NATO zdecydowaliśmy na szczycie w Lizbonie (listopad 2010), a następnie w Chicago (maj 2012), że będziemy budowali wspólny sojuszniczy system obrony przeciwrakietowej. Polska, jako państwo brzegowe NATO znajdujące się w szczególnej sytuacji geostrategicznej, jest nim – co oczywiste – szczególnie zainteresowana. Dlatego powinniśmy i chcemy być w grupie tych państw, które są promotorami jak najszybszego budowania takiego systemu. A system sojuszniczy jest w istocie rzeczy syntezą czy też sumą systemów narodowych. Jeśli chce się </w:t>
      </w:r>
      <w:r>
        <w:rPr>
          <w:rFonts w:ascii="Cambria Math" w:hAnsi="Cambria Math"/>
          <w:color w:val="000000" w:themeColor="text1"/>
          <w:sz w:val="22"/>
          <w:szCs w:val="22"/>
        </w:rPr>
        <w:br/>
      </w:r>
      <w:r w:rsidRPr="001D15E8">
        <w:rPr>
          <w:rFonts w:ascii="Cambria Math" w:hAnsi="Cambria Math"/>
          <w:color w:val="000000" w:themeColor="text1"/>
          <w:sz w:val="22"/>
          <w:szCs w:val="22"/>
        </w:rPr>
        <w:t>z niego korzystać, trzeba wnosić do niego swój wkład. I my jesteśmy zdeterminowani to czynić.</w:t>
      </w:r>
    </w:p>
    <w:p w:rsidR="00BC6694" w:rsidRPr="001D15E8" w:rsidRDefault="00BC6694" w:rsidP="00BC6694">
      <w:pPr>
        <w:spacing w:before="120" w:after="120"/>
        <w:jc w:val="both"/>
        <w:rPr>
          <w:rFonts w:ascii="Cambria Math" w:hAnsi="Cambria Math"/>
          <w:color w:val="000000" w:themeColor="text1"/>
          <w:sz w:val="22"/>
          <w:szCs w:val="22"/>
        </w:rPr>
      </w:pPr>
      <w:r w:rsidRPr="001D15E8">
        <w:rPr>
          <w:rFonts w:ascii="Cambria Math" w:hAnsi="Cambria Math"/>
          <w:color w:val="000000" w:themeColor="text1"/>
          <w:sz w:val="22"/>
          <w:szCs w:val="22"/>
        </w:rPr>
        <w:t xml:space="preserve">Jest jeszcze jedna ważna przesłanka naszej decyzji. To współpraca bilateralna ze Stanami Zjednoczonymi. Tak szczęśliwie się składa, że interesy strategiczne Stanów Zjednoczonych w tym akurat zakresie są zbieżne z naszym interesem, dlatego Amerykanie chcą a my się godzimy, aby na naszym terytorium budowany był jeden z elementów ich systemu obrony przeciwrakietowej. Zależy nam, aby ten program amerykański, który jest w istocie ponadto </w:t>
      </w:r>
      <w:r w:rsidRPr="001D15E8">
        <w:rPr>
          <w:rFonts w:ascii="Cambria Math" w:hAnsi="Cambria Math"/>
          <w:color w:val="000000" w:themeColor="text1"/>
          <w:sz w:val="22"/>
          <w:szCs w:val="22"/>
        </w:rPr>
        <w:lastRenderedPageBreak/>
        <w:t>główną siłą napędową, wręcz motorem budowy sojuszniczego, natowskiego systemu obrony przeciwrakietowej – został zrealizowany.</w:t>
      </w:r>
    </w:p>
    <w:p w:rsidR="00BC6694" w:rsidRDefault="00BC6694" w:rsidP="00BC6694">
      <w:pPr>
        <w:spacing w:before="120" w:after="120"/>
        <w:jc w:val="both"/>
        <w:rPr>
          <w:rFonts w:ascii="Cambria Math" w:hAnsi="Cambria Math"/>
          <w:color w:val="000000" w:themeColor="text1"/>
          <w:sz w:val="22"/>
          <w:szCs w:val="22"/>
        </w:rPr>
      </w:pPr>
      <w:r w:rsidRPr="001D15E8">
        <w:rPr>
          <w:rFonts w:ascii="Cambria Math" w:hAnsi="Cambria Math"/>
          <w:color w:val="000000" w:themeColor="text1"/>
          <w:sz w:val="22"/>
          <w:szCs w:val="22"/>
        </w:rPr>
        <w:t>Dodatkowo jestem przekonany, że posiadanie własnych zdolności obrony przeciwrakietowej uczyni nas o wiele atrakcyjniejszym partnerem strategicznym dla sojuszników, w tym także dla Amerykanów. Będziemy mogli oferować im świadczenie usług operacyjnych w postaci dodatkowej osłony ich ważnego strategicznie obiektu w Redzikowie.</w:t>
      </w:r>
      <w:r w:rsidRPr="001D15E8">
        <w:rPr>
          <w:rFonts w:ascii="Cambria Math" w:hAnsi="Cambria Math"/>
          <w:color w:val="000000" w:themeColor="text1"/>
          <w:sz w:val="22"/>
          <w:szCs w:val="22"/>
        </w:rPr>
        <w:br/>
        <w:t xml:space="preserve">Polski system, podkreślę – budowany na miarę naszych możliwości (nie mówimy o wielkiej tarczy antyrakietowej, wojnach gwiezdnych, czy innych pomysłach, na które nas po prostu nie stać) – będzie stanowił nasz wkład do projektu NATO i jego niezbędne uzupełnienie. </w:t>
      </w:r>
    </w:p>
    <w:p w:rsidR="00BC6694" w:rsidRPr="001D15E8" w:rsidRDefault="00BC6694" w:rsidP="00BC6694">
      <w:pPr>
        <w:spacing w:before="120" w:after="120"/>
        <w:jc w:val="both"/>
        <w:rPr>
          <w:rFonts w:ascii="Cambria Math" w:hAnsi="Cambria Math"/>
          <w:color w:val="000000" w:themeColor="text1"/>
          <w:sz w:val="22"/>
          <w:szCs w:val="22"/>
        </w:rPr>
      </w:pPr>
      <w:r w:rsidRPr="001D15E8">
        <w:rPr>
          <w:rFonts w:ascii="Cambria Math" w:hAnsi="Cambria Math"/>
          <w:color w:val="000000" w:themeColor="text1"/>
          <w:sz w:val="22"/>
          <w:szCs w:val="22"/>
        </w:rPr>
        <w:t xml:space="preserve">Pragniemy, aby był on kompatybilny z systemem natowskim, ale także – jako zbiór autonomicznych, mobilnych modułów ze zintegrowanym systemem kierowania i dowodzenia – zdolny do ewentualnego samodzielnego użycia, gdyby zaszła taka potrzeba, zwłaszcza </w:t>
      </w:r>
      <w:r>
        <w:rPr>
          <w:rFonts w:ascii="Cambria Math" w:hAnsi="Cambria Math"/>
          <w:color w:val="000000" w:themeColor="text1"/>
          <w:sz w:val="22"/>
          <w:szCs w:val="22"/>
        </w:rPr>
        <w:br/>
      </w:r>
      <w:r w:rsidRPr="001D15E8">
        <w:rPr>
          <w:rFonts w:ascii="Cambria Math" w:hAnsi="Cambria Math"/>
          <w:color w:val="000000" w:themeColor="text1"/>
          <w:sz w:val="22"/>
          <w:szCs w:val="22"/>
        </w:rPr>
        <w:t xml:space="preserve">w sytuacjach </w:t>
      </w:r>
      <w:proofErr w:type="spellStart"/>
      <w:r w:rsidRPr="001D15E8">
        <w:rPr>
          <w:rFonts w:ascii="Cambria Math" w:hAnsi="Cambria Math"/>
          <w:color w:val="000000" w:themeColor="text1"/>
          <w:sz w:val="22"/>
          <w:szCs w:val="22"/>
        </w:rPr>
        <w:t>trudnokonsensusowych</w:t>
      </w:r>
      <w:proofErr w:type="spellEnd"/>
      <w:r w:rsidRPr="001D15E8">
        <w:rPr>
          <w:rFonts w:ascii="Cambria Math" w:hAnsi="Cambria Math"/>
          <w:color w:val="000000" w:themeColor="text1"/>
          <w:sz w:val="22"/>
          <w:szCs w:val="22"/>
        </w:rPr>
        <w:t xml:space="preserve"> z punktu widzenia decyzji sojuszniczych.</w:t>
      </w:r>
    </w:p>
    <w:p w:rsidR="00BC6694" w:rsidRDefault="00BC6694" w:rsidP="00BC6694">
      <w:pPr>
        <w:spacing w:before="120" w:after="120"/>
        <w:jc w:val="both"/>
        <w:rPr>
          <w:rFonts w:ascii="Cambria Math" w:hAnsi="Cambria Math"/>
          <w:color w:val="000000" w:themeColor="text1"/>
          <w:sz w:val="22"/>
          <w:szCs w:val="22"/>
        </w:rPr>
      </w:pPr>
      <w:r w:rsidRPr="001D15E8">
        <w:rPr>
          <w:rFonts w:ascii="Cambria Math" w:hAnsi="Cambria Math"/>
          <w:color w:val="000000" w:themeColor="text1"/>
          <w:sz w:val="22"/>
          <w:szCs w:val="22"/>
        </w:rPr>
        <w:t xml:space="preserve">Mówiąc w wielkim uproszczeniu, ten nasz system obrony przeciwrakietowej powinien mieć taki swego rodzaju trzypołożeniowy przełącznik. W pierwszym położeniu system działa samodzielnie, niezależnie od tego, czy będzie otrzymywał skądś z zewnątrz jakieś informacje – na przykład z systemu sojuszniczego – czy nie. </w:t>
      </w:r>
    </w:p>
    <w:p w:rsidR="00BC6694" w:rsidRPr="001D15E8" w:rsidRDefault="00BC6694" w:rsidP="00BC6694">
      <w:pPr>
        <w:spacing w:before="120" w:after="120"/>
        <w:jc w:val="both"/>
        <w:rPr>
          <w:rFonts w:ascii="Cambria Math" w:hAnsi="Cambria Math"/>
          <w:color w:val="000000" w:themeColor="text1"/>
          <w:sz w:val="22"/>
          <w:szCs w:val="22"/>
        </w:rPr>
      </w:pPr>
      <w:r w:rsidRPr="001D15E8">
        <w:rPr>
          <w:rFonts w:ascii="Cambria Math" w:hAnsi="Cambria Math"/>
          <w:color w:val="000000" w:themeColor="text1"/>
          <w:sz w:val="22"/>
          <w:szCs w:val="22"/>
        </w:rPr>
        <w:t>W drugim położeniu włączamy go do systemu natowskiego, w takim sensie, że korzystamy ze wszelkich informacji, które istnieją w tym systemie, ale zachowujemy możliwość autonomicznego dysponowania własnymi środkami przeciwrakietowymi do realizacji własnych zadań. No i wreszcie w trzecim położeniu tego przełącznika środki przeciwrakietowe włączone zostają w pełni w zintegrowany system NATO. Na przykład w razie dużego konfliktu zbrojnego, kiedy uruchamiany jest cały mechanizm dowodzenia i cały mechanizm militarny NATO.</w:t>
      </w:r>
    </w:p>
    <w:p w:rsidR="00BC6694" w:rsidRDefault="00BC6694" w:rsidP="00BC6694">
      <w:pPr>
        <w:spacing w:before="120" w:after="120"/>
        <w:jc w:val="both"/>
        <w:rPr>
          <w:rFonts w:ascii="Cambria Math" w:hAnsi="Cambria Math"/>
          <w:color w:val="000000" w:themeColor="text1"/>
          <w:sz w:val="22"/>
          <w:szCs w:val="22"/>
        </w:rPr>
      </w:pPr>
      <w:r w:rsidRPr="001D15E8">
        <w:rPr>
          <w:rFonts w:ascii="Cambria Math" w:hAnsi="Cambria Math"/>
          <w:color w:val="000000" w:themeColor="text1"/>
          <w:sz w:val="22"/>
          <w:szCs w:val="22"/>
        </w:rPr>
        <w:t>Ta zdolność do samodzielnego użycia jest moim zdaniem oczywista, ale w naszym przypadku jest szczególnie ważne, abyśmy o takich zdolnościach nie zapominali, a wręcz przeciwnie – abyśmy je traktowali priorytetowo. Wynika to ze wspominanych już przeze mnie warunków geostrategicznych: jesteśmy państwem brzegowym NATO i UE.</w:t>
      </w:r>
    </w:p>
    <w:p w:rsidR="00BC6694" w:rsidRDefault="00BC6694" w:rsidP="00BC6694">
      <w:pPr>
        <w:spacing w:before="120" w:after="120"/>
        <w:jc w:val="both"/>
        <w:rPr>
          <w:rFonts w:ascii="Cambria Math" w:hAnsi="Cambria Math"/>
          <w:color w:val="000000" w:themeColor="text1"/>
          <w:sz w:val="22"/>
          <w:szCs w:val="22"/>
        </w:rPr>
      </w:pPr>
      <w:r w:rsidRPr="001D15E8">
        <w:rPr>
          <w:rFonts w:ascii="Cambria Math" w:hAnsi="Cambria Math"/>
          <w:color w:val="000000" w:themeColor="text1"/>
          <w:sz w:val="22"/>
          <w:szCs w:val="22"/>
        </w:rPr>
        <w:t xml:space="preserve">Z takiego położenia wynika w ogóle nasza generalna myśl przewodnia wysiłków na rzecz zapewnienia sobie bezpieczeństwa. Wyraża się w zdecydowanym priorytecie dla zdolności obronnych własnego terytorium. </w:t>
      </w:r>
    </w:p>
    <w:p w:rsidR="00BC6694" w:rsidRDefault="00BC6694" w:rsidP="00BC6694">
      <w:pPr>
        <w:spacing w:before="120" w:after="120"/>
        <w:jc w:val="both"/>
        <w:rPr>
          <w:rFonts w:ascii="Cambria Math" w:hAnsi="Cambria Math"/>
          <w:color w:val="000000" w:themeColor="text1"/>
          <w:sz w:val="22"/>
          <w:szCs w:val="22"/>
        </w:rPr>
      </w:pPr>
      <w:r w:rsidRPr="001D15E8">
        <w:rPr>
          <w:rFonts w:ascii="Cambria Math" w:hAnsi="Cambria Math"/>
          <w:color w:val="000000" w:themeColor="text1"/>
          <w:sz w:val="22"/>
          <w:szCs w:val="22"/>
        </w:rPr>
        <w:t>Zdecydowanym zwolennikiem i propagatorem takiego podejścia jest Prezydent Bronisław Komorowski. Dlatego myślę, że z całym przekonaniem możemy dziś mówić o czymś takim, jak "doktryna Komorowskiego". Obejmuje ona szereg deklaracji, decyzji i działań Prezydenta na rzecz wzmocnienia własnych zdolności obronnych. Obrona przeciwrakietowa jest tego bardzo wyraźnym przykładem.</w:t>
      </w:r>
    </w:p>
    <w:p w:rsidR="00BC6694" w:rsidRPr="001D15E8" w:rsidRDefault="00BC6694" w:rsidP="00BC6694">
      <w:pPr>
        <w:spacing w:before="120" w:after="120"/>
        <w:jc w:val="both"/>
        <w:rPr>
          <w:rFonts w:ascii="Cambria Math" w:hAnsi="Cambria Math"/>
          <w:color w:val="000000" w:themeColor="text1"/>
          <w:sz w:val="22"/>
          <w:szCs w:val="22"/>
        </w:rPr>
      </w:pPr>
    </w:p>
    <w:p w:rsidR="00BC6694" w:rsidRPr="001D15E8" w:rsidRDefault="00BC6694" w:rsidP="00BC6694">
      <w:pPr>
        <w:spacing w:before="120" w:after="120"/>
        <w:jc w:val="both"/>
        <w:rPr>
          <w:rFonts w:ascii="Cambria Math" w:hAnsi="Cambria Math"/>
          <w:color w:val="000000" w:themeColor="text1"/>
          <w:sz w:val="22"/>
          <w:szCs w:val="22"/>
        </w:rPr>
      </w:pPr>
      <w:r w:rsidRPr="001D15E8">
        <w:rPr>
          <w:rFonts w:ascii="Cambria Math" w:hAnsi="Cambria Math"/>
          <w:i/>
          <w:iCs/>
          <w:color w:val="000000" w:themeColor="text1"/>
          <w:sz w:val="22"/>
          <w:szCs w:val="22"/>
        </w:rPr>
        <w:t>Szanowni Państwo,</w:t>
      </w:r>
    </w:p>
    <w:p w:rsidR="00BC6694" w:rsidRPr="001D15E8" w:rsidRDefault="00BC6694" w:rsidP="00BC6694">
      <w:pPr>
        <w:spacing w:before="120" w:after="120"/>
        <w:jc w:val="both"/>
        <w:rPr>
          <w:rFonts w:ascii="Cambria Math" w:hAnsi="Cambria Math"/>
          <w:color w:val="000000" w:themeColor="text1"/>
          <w:sz w:val="22"/>
          <w:szCs w:val="22"/>
        </w:rPr>
      </w:pPr>
      <w:r w:rsidRPr="001D15E8">
        <w:rPr>
          <w:rFonts w:ascii="Cambria Math" w:hAnsi="Cambria Math"/>
          <w:color w:val="000000" w:themeColor="text1"/>
          <w:sz w:val="22"/>
          <w:szCs w:val="22"/>
        </w:rPr>
        <w:t xml:space="preserve">Teraz czeka nas intensywna praca. Rok 2013, to czas na ostateczne zaplanowanie </w:t>
      </w:r>
      <w:r>
        <w:rPr>
          <w:rFonts w:ascii="Cambria Math" w:hAnsi="Cambria Math"/>
          <w:color w:val="000000" w:themeColor="text1"/>
          <w:sz w:val="22"/>
          <w:szCs w:val="22"/>
        </w:rPr>
        <w:br/>
      </w:r>
      <w:r w:rsidRPr="001D15E8">
        <w:rPr>
          <w:rFonts w:ascii="Cambria Math" w:hAnsi="Cambria Math"/>
          <w:color w:val="000000" w:themeColor="text1"/>
          <w:sz w:val="22"/>
          <w:szCs w:val="22"/>
        </w:rPr>
        <w:t>i zorganizowanie przez Ministerstwo Obrony Narodowej programu obrony przeciwrakietowej tak, aby można było wystartować z jego realizacją w 2014 r. Będę trzymał kciuki za powodzenie tego przedsięwzięcia. A dzisiaj życzę udanej konferencji.</w:t>
      </w:r>
    </w:p>
    <w:p w:rsidR="00BC6694" w:rsidRDefault="00BC6694" w:rsidP="00BC6694">
      <w:pPr>
        <w:spacing w:before="120" w:after="120"/>
        <w:jc w:val="both"/>
        <w:rPr>
          <w:rFonts w:ascii="Cambria Math" w:hAnsi="Cambria Math"/>
          <w:i/>
          <w:iCs/>
          <w:color w:val="000000" w:themeColor="text1"/>
          <w:sz w:val="22"/>
          <w:szCs w:val="22"/>
        </w:rPr>
      </w:pPr>
      <w:r w:rsidRPr="001D15E8">
        <w:rPr>
          <w:rFonts w:ascii="Cambria Math" w:hAnsi="Cambria Math"/>
          <w:i/>
          <w:iCs/>
          <w:color w:val="000000" w:themeColor="text1"/>
          <w:sz w:val="22"/>
          <w:szCs w:val="22"/>
        </w:rPr>
        <w:t>Dziękuję za uwagę.</w:t>
      </w:r>
    </w:p>
    <w:p w:rsidR="00F46AE8" w:rsidRPr="00BC6694" w:rsidRDefault="00F46AE8" w:rsidP="00BC6694">
      <w:pPr>
        <w:rPr>
          <w:szCs w:val="22"/>
        </w:rPr>
      </w:pPr>
    </w:p>
    <w:sectPr w:rsidR="00F46AE8" w:rsidRPr="00BC6694" w:rsidSect="009D4274">
      <w:footerReference w:type="even" r:id="rId8"/>
      <w:footerReference w:type="default" r:id="rId9"/>
      <w:pgSz w:w="11906" w:h="16838" w:code="9"/>
      <w:pgMar w:top="1276" w:right="1418" w:bottom="1418" w:left="1418" w:header="709" w:footer="51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BA1" w:rsidRDefault="00444BA1">
      <w:r>
        <w:separator/>
      </w:r>
    </w:p>
  </w:endnote>
  <w:endnote w:type="continuationSeparator" w:id="0">
    <w:p w:rsidR="00444BA1" w:rsidRDefault="00444B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altName w:val="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9D0" w:rsidRDefault="002B31C3" w:rsidP="00EF1F87">
    <w:pPr>
      <w:pStyle w:val="Stopka"/>
      <w:framePr w:wrap="around" w:vAnchor="text" w:hAnchor="margin" w:xAlign="right" w:y="1"/>
      <w:rPr>
        <w:rStyle w:val="Numerstrony"/>
      </w:rPr>
    </w:pPr>
    <w:r>
      <w:rPr>
        <w:rStyle w:val="Numerstrony"/>
      </w:rPr>
      <w:fldChar w:fldCharType="begin"/>
    </w:r>
    <w:r w:rsidR="004159D0">
      <w:rPr>
        <w:rStyle w:val="Numerstrony"/>
      </w:rPr>
      <w:instrText xml:space="preserve">PAGE  </w:instrText>
    </w:r>
    <w:r>
      <w:rPr>
        <w:rStyle w:val="Numerstrony"/>
      </w:rPr>
      <w:fldChar w:fldCharType="end"/>
    </w:r>
  </w:p>
  <w:p w:rsidR="004159D0" w:rsidRDefault="004159D0" w:rsidP="00B249D7">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9D0" w:rsidRPr="00BE5100" w:rsidRDefault="002B31C3" w:rsidP="00EF1F87">
    <w:pPr>
      <w:pStyle w:val="Stopka"/>
      <w:framePr w:wrap="around" w:vAnchor="text" w:hAnchor="margin" w:xAlign="right" w:y="1"/>
      <w:rPr>
        <w:rStyle w:val="Numerstrony"/>
        <w:rFonts w:ascii="Verdana" w:hAnsi="Verdana"/>
        <w:sz w:val="18"/>
        <w:szCs w:val="18"/>
      </w:rPr>
    </w:pPr>
    <w:r w:rsidRPr="00BE5100">
      <w:rPr>
        <w:rStyle w:val="Numerstrony"/>
        <w:rFonts w:ascii="Verdana" w:hAnsi="Verdana"/>
        <w:sz w:val="18"/>
        <w:szCs w:val="18"/>
      </w:rPr>
      <w:fldChar w:fldCharType="begin"/>
    </w:r>
    <w:r w:rsidR="004159D0" w:rsidRPr="00BE5100">
      <w:rPr>
        <w:rStyle w:val="Numerstrony"/>
        <w:rFonts w:ascii="Verdana" w:hAnsi="Verdana"/>
        <w:sz w:val="18"/>
        <w:szCs w:val="18"/>
      </w:rPr>
      <w:instrText xml:space="preserve">PAGE  </w:instrText>
    </w:r>
    <w:r w:rsidRPr="00BE5100">
      <w:rPr>
        <w:rStyle w:val="Numerstrony"/>
        <w:rFonts w:ascii="Verdana" w:hAnsi="Verdana"/>
        <w:sz w:val="18"/>
        <w:szCs w:val="18"/>
      </w:rPr>
      <w:fldChar w:fldCharType="separate"/>
    </w:r>
    <w:r w:rsidR="00BC6694">
      <w:rPr>
        <w:rStyle w:val="Numerstrony"/>
        <w:rFonts w:ascii="Verdana" w:hAnsi="Verdana"/>
        <w:noProof/>
        <w:sz w:val="18"/>
        <w:szCs w:val="18"/>
      </w:rPr>
      <w:t>2</w:t>
    </w:r>
    <w:r w:rsidRPr="00BE5100">
      <w:rPr>
        <w:rStyle w:val="Numerstrony"/>
        <w:rFonts w:ascii="Verdana" w:hAnsi="Verdana"/>
        <w:sz w:val="18"/>
        <w:szCs w:val="18"/>
      </w:rPr>
      <w:fldChar w:fldCharType="end"/>
    </w:r>
  </w:p>
  <w:p w:rsidR="004159D0" w:rsidRPr="00EB6513" w:rsidRDefault="004159D0">
    <w:pPr>
      <w:pStyle w:val="Stopka"/>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BA1" w:rsidRDefault="00444BA1">
      <w:r>
        <w:separator/>
      </w:r>
    </w:p>
  </w:footnote>
  <w:footnote w:type="continuationSeparator" w:id="0">
    <w:p w:rsidR="00444BA1" w:rsidRDefault="00444B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138C"/>
    <w:multiLevelType w:val="hybridMultilevel"/>
    <w:tmpl w:val="0E72792E"/>
    <w:lvl w:ilvl="0" w:tplc="30BC144C">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06464D56"/>
    <w:multiLevelType w:val="multilevel"/>
    <w:tmpl w:val="5348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393DC5"/>
    <w:multiLevelType w:val="multilevel"/>
    <w:tmpl w:val="D8640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554478"/>
    <w:multiLevelType w:val="multilevel"/>
    <w:tmpl w:val="F8FA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403F76"/>
    <w:multiLevelType w:val="multilevel"/>
    <w:tmpl w:val="CBDC5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2D26DB"/>
    <w:multiLevelType w:val="hybridMultilevel"/>
    <w:tmpl w:val="F89AEC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74349A"/>
    <w:multiLevelType w:val="hybridMultilevel"/>
    <w:tmpl w:val="4DBA265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168769D1"/>
    <w:multiLevelType w:val="multilevel"/>
    <w:tmpl w:val="9F02B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DA645F"/>
    <w:multiLevelType w:val="multilevel"/>
    <w:tmpl w:val="97D2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3B5E1E"/>
    <w:multiLevelType w:val="hybridMultilevel"/>
    <w:tmpl w:val="D57450E4"/>
    <w:lvl w:ilvl="0" w:tplc="04150001">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10">
    <w:nsid w:val="24230405"/>
    <w:multiLevelType w:val="multilevel"/>
    <w:tmpl w:val="0694A234"/>
    <w:styleLink w:val="List0"/>
    <w:lvl w:ilvl="0">
      <w:start w:val="1"/>
      <w:numFmt w:val="decimal"/>
      <w:lvlText w:val="%1."/>
      <w:lvlJc w:val="left"/>
      <w:rPr>
        <w:rFonts w:ascii="Helvetica" w:eastAsia="Helvetica" w:hAnsi="Helvetica" w:cs="Helvetica"/>
        <w:b/>
        <w:bCs/>
        <w:position w:val="0"/>
      </w:rPr>
    </w:lvl>
    <w:lvl w:ilvl="1">
      <w:start w:val="1"/>
      <w:numFmt w:val="lowerLetter"/>
      <w:lvlText w:val="%2."/>
      <w:lvlJc w:val="left"/>
      <w:rPr>
        <w:rFonts w:ascii="Helvetica" w:eastAsia="Helvetica" w:hAnsi="Helvetica" w:cs="Helvetica"/>
        <w:b w:val="0"/>
        <w:bCs w:val="0"/>
        <w:position w:val="0"/>
      </w:rPr>
    </w:lvl>
    <w:lvl w:ilvl="2">
      <w:start w:val="1"/>
      <w:numFmt w:val="lowerRoman"/>
      <w:lvlText w:val="%3."/>
      <w:lvlJc w:val="left"/>
      <w:rPr>
        <w:rFonts w:ascii="Helvetica" w:eastAsia="Helvetica" w:hAnsi="Helvetica" w:cs="Helvetica"/>
        <w:b w:val="0"/>
        <w:bCs w:val="0"/>
        <w:position w:val="0"/>
      </w:rPr>
    </w:lvl>
    <w:lvl w:ilvl="3">
      <w:start w:val="1"/>
      <w:numFmt w:val="decimal"/>
      <w:lvlText w:val="%4."/>
      <w:lvlJc w:val="left"/>
      <w:rPr>
        <w:rFonts w:ascii="Helvetica" w:eastAsia="Helvetica" w:hAnsi="Helvetica" w:cs="Helvetica"/>
        <w:b w:val="0"/>
        <w:bCs w:val="0"/>
        <w:position w:val="0"/>
      </w:rPr>
    </w:lvl>
    <w:lvl w:ilvl="4">
      <w:start w:val="1"/>
      <w:numFmt w:val="lowerLetter"/>
      <w:lvlText w:val="%5."/>
      <w:lvlJc w:val="left"/>
      <w:rPr>
        <w:rFonts w:ascii="Helvetica" w:eastAsia="Helvetica" w:hAnsi="Helvetica" w:cs="Helvetica"/>
        <w:b w:val="0"/>
        <w:bCs w:val="0"/>
        <w:position w:val="0"/>
      </w:rPr>
    </w:lvl>
    <w:lvl w:ilvl="5">
      <w:start w:val="1"/>
      <w:numFmt w:val="lowerRoman"/>
      <w:lvlText w:val="%6."/>
      <w:lvlJc w:val="left"/>
      <w:rPr>
        <w:rFonts w:ascii="Helvetica" w:eastAsia="Helvetica" w:hAnsi="Helvetica" w:cs="Helvetica"/>
        <w:b w:val="0"/>
        <w:bCs w:val="0"/>
        <w:position w:val="0"/>
      </w:rPr>
    </w:lvl>
    <w:lvl w:ilvl="6">
      <w:start w:val="1"/>
      <w:numFmt w:val="decimal"/>
      <w:lvlText w:val="%7."/>
      <w:lvlJc w:val="left"/>
      <w:rPr>
        <w:rFonts w:ascii="Helvetica" w:eastAsia="Helvetica" w:hAnsi="Helvetica" w:cs="Helvetica"/>
        <w:b w:val="0"/>
        <w:bCs w:val="0"/>
        <w:position w:val="0"/>
      </w:rPr>
    </w:lvl>
    <w:lvl w:ilvl="7">
      <w:start w:val="1"/>
      <w:numFmt w:val="lowerLetter"/>
      <w:lvlText w:val="%8."/>
      <w:lvlJc w:val="left"/>
      <w:rPr>
        <w:rFonts w:ascii="Helvetica" w:eastAsia="Helvetica" w:hAnsi="Helvetica" w:cs="Helvetica"/>
        <w:b w:val="0"/>
        <w:bCs w:val="0"/>
        <w:position w:val="0"/>
      </w:rPr>
    </w:lvl>
    <w:lvl w:ilvl="8">
      <w:start w:val="1"/>
      <w:numFmt w:val="lowerRoman"/>
      <w:lvlText w:val="%9."/>
      <w:lvlJc w:val="left"/>
      <w:rPr>
        <w:rFonts w:ascii="Helvetica" w:eastAsia="Helvetica" w:hAnsi="Helvetica" w:cs="Helvetica"/>
        <w:b w:val="0"/>
        <w:bCs w:val="0"/>
        <w:position w:val="0"/>
      </w:rPr>
    </w:lvl>
  </w:abstractNum>
  <w:abstractNum w:abstractNumId="11">
    <w:nsid w:val="28586A11"/>
    <w:multiLevelType w:val="hybridMultilevel"/>
    <w:tmpl w:val="98E61A84"/>
    <w:lvl w:ilvl="0" w:tplc="BA04D1BE">
      <w:start w:val="1"/>
      <w:numFmt w:val="bullet"/>
      <w:lvlText w:val=""/>
      <w:lvlJc w:val="left"/>
      <w:pPr>
        <w:ind w:left="1473" w:hanging="360"/>
      </w:pPr>
      <w:rPr>
        <w:rFonts w:ascii="Symbol" w:hAnsi="Symbol" w:hint="default"/>
      </w:rPr>
    </w:lvl>
    <w:lvl w:ilvl="1" w:tplc="81CE3562">
      <w:numFmt w:val="bullet"/>
      <w:lvlText w:val="•"/>
      <w:lvlJc w:val="left"/>
      <w:pPr>
        <w:ind w:left="2193" w:hanging="360"/>
      </w:pPr>
      <w:rPr>
        <w:rFonts w:ascii="Cambria Math" w:eastAsia="Arial Unicode MS" w:hAnsi="Cambria Math" w:cs="Verdana" w:hint="default"/>
      </w:rPr>
    </w:lvl>
    <w:lvl w:ilvl="2" w:tplc="04150005" w:tentative="1">
      <w:start w:val="1"/>
      <w:numFmt w:val="bullet"/>
      <w:lvlText w:val=""/>
      <w:lvlJc w:val="left"/>
      <w:pPr>
        <w:ind w:left="2913" w:hanging="360"/>
      </w:pPr>
      <w:rPr>
        <w:rFonts w:ascii="Wingdings" w:hAnsi="Wingdings" w:hint="default"/>
      </w:rPr>
    </w:lvl>
    <w:lvl w:ilvl="3" w:tplc="04150001" w:tentative="1">
      <w:start w:val="1"/>
      <w:numFmt w:val="bullet"/>
      <w:lvlText w:val=""/>
      <w:lvlJc w:val="left"/>
      <w:pPr>
        <w:ind w:left="3633" w:hanging="360"/>
      </w:pPr>
      <w:rPr>
        <w:rFonts w:ascii="Symbol" w:hAnsi="Symbol" w:hint="default"/>
      </w:rPr>
    </w:lvl>
    <w:lvl w:ilvl="4" w:tplc="04150003" w:tentative="1">
      <w:start w:val="1"/>
      <w:numFmt w:val="bullet"/>
      <w:lvlText w:val="o"/>
      <w:lvlJc w:val="left"/>
      <w:pPr>
        <w:ind w:left="4353" w:hanging="360"/>
      </w:pPr>
      <w:rPr>
        <w:rFonts w:ascii="Courier New" w:hAnsi="Courier New" w:cs="Courier New" w:hint="default"/>
      </w:rPr>
    </w:lvl>
    <w:lvl w:ilvl="5" w:tplc="04150005" w:tentative="1">
      <w:start w:val="1"/>
      <w:numFmt w:val="bullet"/>
      <w:lvlText w:val=""/>
      <w:lvlJc w:val="left"/>
      <w:pPr>
        <w:ind w:left="5073" w:hanging="360"/>
      </w:pPr>
      <w:rPr>
        <w:rFonts w:ascii="Wingdings" w:hAnsi="Wingdings" w:hint="default"/>
      </w:rPr>
    </w:lvl>
    <w:lvl w:ilvl="6" w:tplc="04150001" w:tentative="1">
      <w:start w:val="1"/>
      <w:numFmt w:val="bullet"/>
      <w:lvlText w:val=""/>
      <w:lvlJc w:val="left"/>
      <w:pPr>
        <w:ind w:left="5793" w:hanging="360"/>
      </w:pPr>
      <w:rPr>
        <w:rFonts w:ascii="Symbol" w:hAnsi="Symbol" w:hint="default"/>
      </w:rPr>
    </w:lvl>
    <w:lvl w:ilvl="7" w:tplc="04150003" w:tentative="1">
      <w:start w:val="1"/>
      <w:numFmt w:val="bullet"/>
      <w:lvlText w:val="o"/>
      <w:lvlJc w:val="left"/>
      <w:pPr>
        <w:ind w:left="6513" w:hanging="360"/>
      </w:pPr>
      <w:rPr>
        <w:rFonts w:ascii="Courier New" w:hAnsi="Courier New" w:cs="Courier New" w:hint="default"/>
      </w:rPr>
    </w:lvl>
    <w:lvl w:ilvl="8" w:tplc="04150005" w:tentative="1">
      <w:start w:val="1"/>
      <w:numFmt w:val="bullet"/>
      <w:lvlText w:val=""/>
      <w:lvlJc w:val="left"/>
      <w:pPr>
        <w:ind w:left="7233" w:hanging="360"/>
      </w:pPr>
      <w:rPr>
        <w:rFonts w:ascii="Wingdings" w:hAnsi="Wingdings" w:hint="default"/>
      </w:rPr>
    </w:lvl>
  </w:abstractNum>
  <w:abstractNum w:abstractNumId="12">
    <w:nsid w:val="30C41855"/>
    <w:multiLevelType w:val="multilevel"/>
    <w:tmpl w:val="541C2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5621A6"/>
    <w:multiLevelType w:val="hybridMultilevel"/>
    <w:tmpl w:val="13946410"/>
    <w:lvl w:ilvl="0" w:tplc="BA04D1BE">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4">
    <w:nsid w:val="35F36155"/>
    <w:multiLevelType w:val="multilevel"/>
    <w:tmpl w:val="A6AED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BA10F3"/>
    <w:multiLevelType w:val="multilevel"/>
    <w:tmpl w:val="DEDADDA0"/>
    <w:styleLink w:val="List1"/>
    <w:lvl w:ilvl="0">
      <w:start w:val="1"/>
      <w:numFmt w:val="decimal"/>
      <w:lvlText w:val="%1."/>
      <w:lvlJc w:val="left"/>
      <w:rPr>
        <w:rFonts w:ascii="Helvetica" w:eastAsia="Helvetica" w:hAnsi="Helvetica" w:cs="Helvetica"/>
        <w:position w:val="0"/>
      </w:rPr>
    </w:lvl>
    <w:lvl w:ilvl="1">
      <w:start w:val="1"/>
      <w:numFmt w:val="decimal"/>
      <w:lvlText w:val="%2."/>
      <w:lvlJc w:val="left"/>
      <w:rPr>
        <w:rFonts w:ascii="Helvetica" w:eastAsia="Helvetica" w:hAnsi="Helvetica" w:cs="Helvetica"/>
        <w:position w:val="0"/>
      </w:rPr>
    </w:lvl>
    <w:lvl w:ilvl="2">
      <w:start w:val="1"/>
      <w:numFmt w:val="decimal"/>
      <w:lvlText w:val="%3."/>
      <w:lvlJc w:val="left"/>
      <w:rPr>
        <w:rFonts w:ascii="Helvetica" w:eastAsia="Helvetica" w:hAnsi="Helvetica" w:cs="Helvetica"/>
        <w:position w:val="0"/>
      </w:rPr>
    </w:lvl>
    <w:lvl w:ilvl="3">
      <w:start w:val="1"/>
      <w:numFmt w:val="decimal"/>
      <w:lvlText w:val="%4."/>
      <w:lvlJc w:val="left"/>
      <w:rPr>
        <w:rFonts w:ascii="Helvetica" w:eastAsia="Helvetica" w:hAnsi="Helvetica" w:cs="Helvetica"/>
        <w:position w:val="0"/>
      </w:rPr>
    </w:lvl>
    <w:lvl w:ilvl="4">
      <w:start w:val="1"/>
      <w:numFmt w:val="decimal"/>
      <w:lvlText w:val="%5."/>
      <w:lvlJc w:val="left"/>
      <w:rPr>
        <w:rFonts w:ascii="Helvetica" w:eastAsia="Helvetica" w:hAnsi="Helvetica" w:cs="Helvetica"/>
        <w:position w:val="0"/>
      </w:rPr>
    </w:lvl>
    <w:lvl w:ilvl="5">
      <w:start w:val="1"/>
      <w:numFmt w:val="decimal"/>
      <w:lvlText w:val="%6."/>
      <w:lvlJc w:val="left"/>
      <w:rPr>
        <w:rFonts w:ascii="Helvetica" w:eastAsia="Helvetica" w:hAnsi="Helvetica" w:cs="Helvetica"/>
        <w:position w:val="0"/>
      </w:rPr>
    </w:lvl>
    <w:lvl w:ilvl="6">
      <w:start w:val="1"/>
      <w:numFmt w:val="decimal"/>
      <w:lvlText w:val="%7."/>
      <w:lvlJc w:val="left"/>
      <w:rPr>
        <w:rFonts w:ascii="Helvetica" w:eastAsia="Helvetica" w:hAnsi="Helvetica" w:cs="Helvetica"/>
        <w:position w:val="0"/>
      </w:rPr>
    </w:lvl>
    <w:lvl w:ilvl="7">
      <w:start w:val="1"/>
      <w:numFmt w:val="decimal"/>
      <w:lvlText w:val="%8."/>
      <w:lvlJc w:val="left"/>
      <w:rPr>
        <w:rFonts w:ascii="Helvetica" w:eastAsia="Helvetica" w:hAnsi="Helvetica" w:cs="Helvetica"/>
        <w:position w:val="0"/>
      </w:rPr>
    </w:lvl>
    <w:lvl w:ilvl="8">
      <w:start w:val="1"/>
      <w:numFmt w:val="decimal"/>
      <w:lvlText w:val="%9."/>
      <w:lvlJc w:val="left"/>
      <w:rPr>
        <w:rFonts w:ascii="Helvetica" w:eastAsia="Helvetica" w:hAnsi="Helvetica" w:cs="Helvetica"/>
        <w:position w:val="0"/>
      </w:rPr>
    </w:lvl>
  </w:abstractNum>
  <w:abstractNum w:abstractNumId="16">
    <w:nsid w:val="3998481D"/>
    <w:multiLevelType w:val="hybridMultilevel"/>
    <w:tmpl w:val="C0DA12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B377B79"/>
    <w:multiLevelType w:val="hybridMultilevel"/>
    <w:tmpl w:val="6D0CF70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CD4421A"/>
    <w:multiLevelType w:val="multilevel"/>
    <w:tmpl w:val="27AC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FC348A"/>
    <w:multiLevelType w:val="multilevel"/>
    <w:tmpl w:val="8B7C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624528"/>
    <w:multiLevelType w:val="multilevel"/>
    <w:tmpl w:val="B8EA5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0F017F"/>
    <w:multiLevelType w:val="multilevel"/>
    <w:tmpl w:val="0D920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3D7EEA"/>
    <w:multiLevelType w:val="hybridMultilevel"/>
    <w:tmpl w:val="6AEEADF8"/>
    <w:lvl w:ilvl="0" w:tplc="BA04D1BE">
      <w:start w:val="1"/>
      <w:numFmt w:val="bullet"/>
      <w:lvlText w:val=""/>
      <w:lvlJc w:val="left"/>
      <w:pPr>
        <w:ind w:left="1473" w:hanging="360"/>
      </w:pPr>
      <w:rPr>
        <w:rFonts w:ascii="Symbol" w:hAnsi="Symbol" w:hint="default"/>
      </w:rPr>
    </w:lvl>
    <w:lvl w:ilvl="1" w:tplc="04150003" w:tentative="1">
      <w:start w:val="1"/>
      <w:numFmt w:val="bullet"/>
      <w:lvlText w:val="o"/>
      <w:lvlJc w:val="left"/>
      <w:pPr>
        <w:ind w:left="2193" w:hanging="360"/>
      </w:pPr>
      <w:rPr>
        <w:rFonts w:ascii="Courier New" w:hAnsi="Courier New" w:cs="Courier New" w:hint="default"/>
      </w:rPr>
    </w:lvl>
    <w:lvl w:ilvl="2" w:tplc="04150005" w:tentative="1">
      <w:start w:val="1"/>
      <w:numFmt w:val="bullet"/>
      <w:lvlText w:val=""/>
      <w:lvlJc w:val="left"/>
      <w:pPr>
        <w:ind w:left="2913" w:hanging="360"/>
      </w:pPr>
      <w:rPr>
        <w:rFonts w:ascii="Wingdings" w:hAnsi="Wingdings" w:hint="default"/>
      </w:rPr>
    </w:lvl>
    <w:lvl w:ilvl="3" w:tplc="04150001" w:tentative="1">
      <w:start w:val="1"/>
      <w:numFmt w:val="bullet"/>
      <w:lvlText w:val=""/>
      <w:lvlJc w:val="left"/>
      <w:pPr>
        <w:ind w:left="3633" w:hanging="360"/>
      </w:pPr>
      <w:rPr>
        <w:rFonts w:ascii="Symbol" w:hAnsi="Symbol" w:hint="default"/>
      </w:rPr>
    </w:lvl>
    <w:lvl w:ilvl="4" w:tplc="04150003" w:tentative="1">
      <w:start w:val="1"/>
      <w:numFmt w:val="bullet"/>
      <w:lvlText w:val="o"/>
      <w:lvlJc w:val="left"/>
      <w:pPr>
        <w:ind w:left="4353" w:hanging="360"/>
      </w:pPr>
      <w:rPr>
        <w:rFonts w:ascii="Courier New" w:hAnsi="Courier New" w:cs="Courier New" w:hint="default"/>
      </w:rPr>
    </w:lvl>
    <w:lvl w:ilvl="5" w:tplc="04150005" w:tentative="1">
      <w:start w:val="1"/>
      <w:numFmt w:val="bullet"/>
      <w:lvlText w:val=""/>
      <w:lvlJc w:val="left"/>
      <w:pPr>
        <w:ind w:left="5073" w:hanging="360"/>
      </w:pPr>
      <w:rPr>
        <w:rFonts w:ascii="Wingdings" w:hAnsi="Wingdings" w:hint="default"/>
      </w:rPr>
    </w:lvl>
    <w:lvl w:ilvl="6" w:tplc="04150001" w:tentative="1">
      <w:start w:val="1"/>
      <w:numFmt w:val="bullet"/>
      <w:lvlText w:val=""/>
      <w:lvlJc w:val="left"/>
      <w:pPr>
        <w:ind w:left="5793" w:hanging="360"/>
      </w:pPr>
      <w:rPr>
        <w:rFonts w:ascii="Symbol" w:hAnsi="Symbol" w:hint="default"/>
      </w:rPr>
    </w:lvl>
    <w:lvl w:ilvl="7" w:tplc="04150003" w:tentative="1">
      <w:start w:val="1"/>
      <w:numFmt w:val="bullet"/>
      <w:lvlText w:val="o"/>
      <w:lvlJc w:val="left"/>
      <w:pPr>
        <w:ind w:left="6513" w:hanging="360"/>
      </w:pPr>
      <w:rPr>
        <w:rFonts w:ascii="Courier New" w:hAnsi="Courier New" w:cs="Courier New" w:hint="default"/>
      </w:rPr>
    </w:lvl>
    <w:lvl w:ilvl="8" w:tplc="04150005" w:tentative="1">
      <w:start w:val="1"/>
      <w:numFmt w:val="bullet"/>
      <w:lvlText w:val=""/>
      <w:lvlJc w:val="left"/>
      <w:pPr>
        <w:ind w:left="7233" w:hanging="360"/>
      </w:pPr>
      <w:rPr>
        <w:rFonts w:ascii="Wingdings" w:hAnsi="Wingdings" w:hint="default"/>
      </w:rPr>
    </w:lvl>
  </w:abstractNum>
  <w:abstractNum w:abstractNumId="23">
    <w:nsid w:val="4C936321"/>
    <w:multiLevelType w:val="multilevel"/>
    <w:tmpl w:val="746CF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8937AE"/>
    <w:multiLevelType w:val="hybridMultilevel"/>
    <w:tmpl w:val="398063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7760AA6"/>
    <w:multiLevelType w:val="multilevel"/>
    <w:tmpl w:val="8228D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2171C5"/>
    <w:multiLevelType w:val="hybridMultilevel"/>
    <w:tmpl w:val="BB16D692"/>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nsid w:val="60DD46B2"/>
    <w:multiLevelType w:val="hybridMultilevel"/>
    <w:tmpl w:val="B5B2FE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7380FA8"/>
    <w:multiLevelType w:val="hybridMultilevel"/>
    <w:tmpl w:val="D95884D8"/>
    <w:lvl w:ilvl="0" w:tplc="E67CE356">
      <w:start w:val="1"/>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A0B7BF5"/>
    <w:multiLevelType w:val="multilevel"/>
    <w:tmpl w:val="97AC0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300276"/>
    <w:multiLevelType w:val="hybridMultilevel"/>
    <w:tmpl w:val="51B4D79E"/>
    <w:lvl w:ilvl="0" w:tplc="BA04D1BE">
      <w:start w:val="1"/>
      <w:numFmt w:val="bullet"/>
      <w:lvlText w:val=""/>
      <w:lvlJc w:val="left"/>
      <w:pPr>
        <w:ind w:left="1473" w:hanging="360"/>
      </w:pPr>
      <w:rPr>
        <w:rFonts w:ascii="Symbol" w:hAnsi="Symbol" w:hint="default"/>
      </w:rPr>
    </w:lvl>
    <w:lvl w:ilvl="1" w:tplc="04150003" w:tentative="1">
      <w:start w:val="1"/>
      <w:numFmt w:val="bullet"/>
      <w:lvlText w:val="o"/>
      <w:lvlJc w:val="left"/>
      <w:pPr>
        <w:ind w:left="2193" w:hanging="360"/>
      </w:pPr>
      <w:rPr>
        <w:rFonts w:ascii="Courier New" w:hAnsi="Courier New" w:cs="Courier New" w:hint="default"/>
      </w:rPr>
    </w:lvl>
    <w:lvl w:ilvl="2" w:tplc="04150005" w:tentative="1">
      <w:start w:val="1"/>
      <w:numFmt w:val="bullet"/>
      <w:lvlText w:val=""/>
      <w:lvlJc w:val="left"/>
      <w:pPr>
        <w:ind w:left="2913" w:hanging="360"/>
      </w:pPr>
      <w:rPr>
        <w:rFonts w:ascii="Wingdings" w:hAnsi="Wingdings" w:hint="default"/>
      </w:rPr>
    </w:lvl>
    <w:lvl w:ilvl="3" w:tplc="04150001" w:tentative="1">
      <w:start w:val="1"/>
      <w:numFmt w:val="bullet"/>
      <w:lvlText w:val=""/>
      <w:lvlJc w:val="left"/>
      <w:pPr>
        <w:ind w:left="3633" w:hanging="360"/>
      </w:pPr>
      <w:rPr>
        <w:rFonts w:ascii="Symbol" w:hAnsi="Symbol" w:hint="default"/>
      </w:rPr>
    </w:lvl>
    <w:lvl w:ilvl="4" w:tplc="04150003" w:tentative="1">
      <w:start w:val="1"/>
      <w:numFmt w:val="bullet"/>
      <w:lvlText w:val="o"/>
      <w:lvlJc w:val="left"/>
      <w:pPr>
        <w:ind w:left="4353" w:hanging="360"/>
      </w:pPr>
      <w:rPr>
        <w:rFonts w:ascii="Courier New" w:hAnsi="Courier New" w:cs="Courier New" w:hint="default"/>
      </w:rPr>
    </w:lvl>
    <w:lvl w:ilvl="5" w:tplc="04150005" w:tentative="1">
      <w:start w:val="1"/>
      <w:numFmt w:val="bullet"/>
      <w:lvlText w:val=""/>
      <w:lvlJc w:val="left"/>
      <w:pPr>
        <w:ind w:left="5073" w:hanging="360"/>
      </w:pPr>
      <w:rPr>
        <w:rFonts w:ascii="Wingdings" w:hAnsi="Wingdings" w:hint="default"/>
      </w:rPr>
    </w:lvl>
    <w:lvl w:ilvl="6" w:tplc="04150001" w:tentative="1">
      <w:start w:val="1"/>
      <w:numFmt w:val="bullet"/>
      <w:lvlText w:val=""/>
      <w:lvlJc w:val="left"/>
      <w:pPr>
        <w:ind w:left="5793" w:hanging="360"/>
      </w:pPr>
      <w:rPr>
        <w:rFonts w:ascii="Symbol" w:hAnsi="Symbol" w:hint="default"/>
      </w:rPr>
    </w:lvl>
    <w:lvl w:ilvl="7" w:tplc="04150003" w:tentative="1">
      <w:start w:val="1"/>
      <w:numFmt w:val="bullet"/>
      <w:lvlText w:val="o"/>
      <w:lvlJc w:val="left"/>
      <w:pPr>
        <w:ind w:left="6513" w:hanging="360"/>
      </w:pPr>
      <w:rPr>
        <w:rFonts w:ascii="Courier New" w:hAnsi="Courier New" w:cs="Courier New" w:hint="default"/>
      </w:rPr>
    </w:lvl>
    <w:lvl w:ilvl="8" w:tplc="04150005" w:tentative="1">
      <w:start w:val="1"/>
      <w:numFmt w:val="bullet"/>
      <w:lvlText w:val=""/>
      <w:lvlJc w:val="left"/>
      <w:pPr>
        <w:ind w:left="7233" w:hanging="360"/>
      </w:pPr>
      <w:rPr>
        <w:rFonts w:ascii="Wingdings" w:hAnsi="Wingdings" w:hint="default"/>
      </w:rPr>
    </w:lvl>
  </w:abstractNum>
  <w:abstractNum w:abstractNumId="31">
    <w:nsid w:val="72F86588"/>
    <w:multiLevelType w:val="multilevel"/>
    <w:tmpl w:val="A67EE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D87FC3"/>
    <w:multiLevelType w:val="hybridMultilevel"/>
    <w:tmpl w:val="4C9C933C"/>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E5D1750"/>
    <w:multiLevelType w:val="multilevel"/>
    <w:tmpl w:val="2C40D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887DB2"/>
    <w:multiLevelType w:val="multilevel"/>
    <w:tmpl w:val="ADBCB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EA0BE5"/>
    <w:multiLevelType w:val="multilevel"/>
    <w:tmpl w:val="1578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33"/>
  </w:num>
  <w:num w:numId="3">
    <w:abstractNumId w:val="19"/>
  </w:num>
  <w:num w:numId="4">
    <w:abstractNumId w:val="1"/>
  </w:num>
  <w:num w:numId="5">
    <w:abstractNumId w:val="2"/>
  </w:num>
  <w:num w:numId="6">
    <w:abstractNumId w:val="16"/>
  </w:num>
  <w:num w:numId="7">
    <w:abstractNumId w:val="24"/>
  </w:num>
  <w:num w:numId="8">
    <w:abstractNumId w:val="32"/>
  </w:num>
  <w:num w:numId="9">
    <w:abstractNumId w:val="0"/>
  </w:num>
  <w:num w:numId="10">
    <w:abstractNumId w:val="17"/>
  </w:num>
  <w:num w:numId="11">
    <w:abstractNumId w:val="27"/>
  </w:num>
  <w:num w:numId="12">
    <w:abstractNumId w:val="25"/>
  </w:num>
  <w:num w:numId="13">
    <w:abstractNumId w:val="35"/>
  </w:num>
  <w:num w:numId="14">
    <w:abstractNumId w:val="31"/>
  </w:num>
  <w:num w:numId="15">
    <w:abstractNumId w:val="8"/>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5"/>
  </w:num>
  <w:num w:numId="20">
    <w:abstractNumId w:val="20"/>
  </w:num>
  <w:num w:numId="21">
    <w:abstractNumId w:val="29"/>
  </w:num>
  <w:num w:numId="22">
    <w:abstractNumId w:val="21"/>
  </w:num>
  <w:num w:numId="23">
    <w:abstractNumId w:val="3"/>
  </w:num>
  <w:num w:numId="24">
    <w:abstractNumId w:val="23"/>
  </w:num>
  <w:num w:numId="25">
    <w:abstractNumId w:val="7"/>
  </w:num>
  <w:num w:numId="26">
    <w:abstractNumId w:val="34"/>
  </w:num>
  <w:num w:numId="27">
    <w:abstractNumId w:val="12"/>
  </w:num>
  <w:num w:numId="28">
    <w:abstractNumId w:val="14"/>
  </w:num>
  <w:num w:numId="29">
    <w:abstractNumId w:val="10"/>
    <w:lvlOverride w:ilvl="0">
      <w:lvl w:ilvl="0">
        <w:start w:val="1"/>
        <w:numFmt w:val="decimal"/>
        <w:lvlText w:val="%1."/>
        <w:lvlJc w:val="left"/>
        <w:rPr>
          <w:rFonts w:ascii="Cambria Math" w:eastAsia="Helvetica" w:hAnsi="Cambria Math" w:cs="Helvetica" w:hint="default"/>
          <w:b w:val="0"/>
          <w:bCs/>
          <w:position w:val="0"/>
          <w:sz w:val="20"/>
        </w:rPr>
      </w:lvl>
    </w:lvlOverride>
  </w:num>
  <w:num w:numId="30">
    <w:abstractNumId w:val="15"/>
  </w:num>
  <w:num w:numId="31">
    <w:abstractNumId w:val="13"/>
  </w:num>
  <w:num w:numId="32">
    <w:abstractNumId w:val="22"/>
  </w:num>
  <w:num w:numId="33">
    <w:abstractNumId w:val="30"/>
  </w:num>
  <w:num w:numId="34">
    <w:abstractNumId w:val="11"/>
  </w:num>
  <w:num w:numId="35">
    <w:abstractNumId w:val="10"/>
  </w:num>
  <w:num w:numId="36">
    <w:abstractNumId w:val="4"/>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defaultTabStop w:val="708"/>
  <w:hyphenationZone w:val="425"/>
  <w:characterSpacingControl w:val="doNotCompress"/>
  <w:hdrShapeDefaults>
    <o:shapedefaults v:ext="edit" spidmax="73730"/>
  </w:hdrShapeDefaults>
  <w:footnotePr>
    <w:footnote w:id="-1"/>
    <w:footnote w:id="0"/>
  </w:footnotePr>
  <w:endnotePr>
    <w:endnote w:id="-1"/>
    <w:endnote w:id="0"/>
  </w:endnotePr>
  <w:compat/>
  <w:rsids>
    <w:rsidRoot w:val="00D3333B"/>
    <w:rsid w:val="00007517"/>
    <w:rsid w:val="0001209C"/>
    <w:rsid w:val="000129F7"/>
    <w:rsid w:val="00012B3B"/>
    <w:rsid w:val="000163BB"/>
    <w:rsid w:val="000204A0"/>
    <w:rsid w:val="00020CD9"/>
    <w:rsid w:val="00024137"/>
    <w:rsid w:val="00032971"/>
    <w:rsid w:val="000408AD"/>
    <w:rsid w:val="00043D16"/>
    <w:rsid w:val="0004738A"/>
    <w:rsid w:val="00060244"/>
    <w:rsid w:val="0006757A"/>
    <w:rsid w:val="00070980"/>
    <w:rsid w:val="00077251"/>
    <w:rsid w:val="000774C5"/>
    <w:rsid w:val="000843BE"/>
    <w:rsid w:val="000B206B"/>
    <w:rsid w:val="000D2D2F"/>
    <w:rsid w:val="000E33F2"/>
    <w:rsid w:val="000E4AA3"/>
    <w:rsid w:val="000F3962"/>
    <w:rsid w:val="00104447"/>
    <w:rsid w:val="00110016"/>
    <w:rsid w:val="00125A71"/>
    <w:rsid w:val="00136B53"/>
    <w:rsid w:val="00141846"/>
    <w:rsid w:val="001470A4"/>
    <w:rsid w:val="00147C61"/>
    <w:rsid w:val="00166382"/>
    <w:rsid w:val="0017428C"/>
    <w:rsid w:val="001806E1"/>
    <w:rsid w:val="00181AFA"/>
    <w:rsid w:val="001A0B00"/>
    <w:rsid w:val="001A1BCC"/>
    <w:rsid w:val="001A1C69"/>
    <w:rsid w:val="001B1357"/>
    <w:rsid w:val="001B2A93"/>
    <w:rsid w:val="001B5DE2"/>
    <w:rsid w:val="001C0BF6"/>
    <w:rsid w:val="001C17D4"/>
    <w:rsid w:val="001C7ADB"/>
    <w:rsid w:val="001D352C"/>
    <w:rsid w:val="001E4544"/>
    <w:rsid w:val="00202969"/>
    <w:rsid w:val="0020396A"/>
    <w:rsid w:val="00221146"/>
    <w:rsid w:val="00221AB4"/>
    <w:rsid w:val="002239E8"/>
    <w:rsid w:val="00232C3C"/>
    <w:rsid w:val="0023394A"/>
    <w:rsid w:val="00242A50"/>
    <w:rsid w:val="00252DBC"/>
    <w:rsid w:val="00254CAE"/>
    <w:rsid w:val="002565C1"/>
    <w:rsid w:val="00265DE3"/>
    <w:rsid w:val="00267213"/>
    <w:rsid w:val="002769A4"/>
    <w:rsid w:val="00282055"/>
    <w:rsid w:val="00291F25"/>
    <w:rsid w:val="00292DF3"/>
    <w:rsid w:val="002B31C3"/>
    <w:rsid w:val="002C2D15"/>
    <w:rsid w:val="002D6023"/>
    <w:rsid w:val="002E326C"/>
    <w:rsid w:val="002F7305"/>
    <w:rsid w:val="00303A16"/>
    <w:rsid w:val="003053C4"/>
    <w:rsid w:val="00306733"/>
    <w:rsid w:val="003214D1"/>
    <w:rsid w:val="00326A61"/>
    <w:rsid w:val="0033035A"/>
    <w:rsid w:val="0033212A"/>
    <w:rsid w:val="003342AD"/>
    <w:rsid w:val="003409A9"/>
    <w:rsid w:val="00342535"/>
    <w:rsid w:val="00343559"/>
    <w:rsid w:val="00344E9F"/>
    <w:rsid w:val="003519EE"/>
    <w:rsid w:val="0035275C"/>
    <w:rsid w:val="0035613D"/>
    <w:rsid w:val="00356E24"/>
    <w:rsid w:val="00391748"/>
    <w:rsid w:val="0039794E"/>
    <w:rsid w:val="003A2EF2"/>
    <w:rsid w:val="003C2FB1"/>
    <w:rsid w:val="003D5F81"/>
    <w:rsid w:val="003E1C1B"/>
    <w:rsid w:val="003E5821"/>
    <w:rsid w:val="003F0E91"/>
    <w:rsid w:val="003F3E86"/>
    <w:rsid w:val="004159D0"/>
    <w:rsid w:val="0044319A"/>
    <w:rsid w:val="00444BA1"/>
    <w:rsid w:val="004605EC"/>
    <w:rsid w:val="00471E56"/>
    <w:rsid w:val="004A1CBB"/>
    <w:rsid w:val="004A4C1A"/>
    <w:rsid w:val="004B751E"/>
    <w:rsid w:val="004E35F6"/>
    <w:rsid w:val="004E5C35"/>
    <w:rsid w:val="004F0F07"/>
    <w:rsid w:val="00501885"/>
    <w:rsid w:val="00505475"/>
    <w:rsid w:val="005064EF"/>
    <w:rsid w:val="00515113"/>
    <w:rsid w:val="0051515C"/>
    <w:rsid w:val="00530B05"/>
    <w:rsid w:val="0053518B"/>
    <w:rsid w:val="0053649B"/>
    <w:rsid w:val="005369B8"/>
    <w:rsid w:val="00536B3F"/>
    <w:rsid w:val="00542F11"/>
    <w:rsid w:val="005468B3"/>
    <w:rsid w:val="00551768"/>
    <w:rsid w:val="005571A9"/>
    <w:rsid w:val="00557750"/>
    <w:rsid w:val="00562199"/>
    <w:rsid w:val="005636B4"/>
    <w:rsid w:val="00570D51"/>
    <w:rsid w:val="00571E83"/>
    <w:rsid w:val="0059111A"/>
    <w:rsid w:val="00592137"/>
    <w:rsid w:val="005B6799"/>
    <w:rsid w:val="005B75FB"/>
    <w:rsid w:val="005B7C94"/>
    <w:rsid w:val="005C096B"/>
    <w:rsid w:val="005C359F"/>
    <w:rsid w:val="005D1110"/>
    <w:rsid w:val="005E0506"/>
    <w:rsid w:val="005E1A4C"/>
    <w:rsid w:val="005F06FD"/>
    <w:rsid w:val="005F5B8A"/>
    <w:rsid w:val="006042D3"/>
    <w:rsid w:val="0060660F"/>
    <w:rsid w:val="00620329"/>
    <w:rsid w:val="00622239"/>
    <w:rsid w:val="00624BCC"/>
    <w:rsid w:val="00625961"/>
    <w:rsid w:val="006315F5"/>
    <w:rsid w:val="00640EC9"/>
    <w:rsid w:val="00641DFE"/>
    <w:rsid w:val="0067301C"/>
    <w:rsid w:val="00681104"/>
    <w:rsid w:val="00681E4D"/>
    <w:rsid w:val="006832C1"/>
    <w:rsid w:val="00695F74"/>
    <w:rsid w:val="006A5401"/>
    <w:rsid w:val="006D0297"/>
    <w:rsid w:val="006D0CCE"/>
    <w:rsid w:val="006D4DFD"/>
    <w:rsid w:val="006D5E9A"/>
    <w:rsid w:val="006E0B52"/>
    <w:rsid w:val="006E1FAD"/>
    <w:rsid w:val="006E31D3"/>
    <w:rsid w:val="006F4040"/>
    <w:rsid w:val="0071210C"/>
    <w:rsid w:val="00712448"/>
    <w:rsid w:val="007373D8"/>
    <w:rsid w:val="00741D17"/>
    <w:rsid w:val="00761B12"/>
    <w:rsid w:val="007654F4"/>
    <w:rsid w:val="00784912"/>
    <w:rsid w:val="00784D63"/>
    <w:rsid w:val="007B44BA"/>
    <w:rsid w:val="007B4B47"/>
    <w:rsid w:val="007D0783"/>
    <w:rsid w:val="007D23CE"/>
    <w:rsid w:val="007D467B"/>
    <w:rsid w:val="007D61BB"/>
    <w:rsid w:val="007E03C9"/>
    <w:rsid w:val="007F3F49"/>
    <w:rsid w:val="00800235"/>
    <w:rsid w:val="00813FD1"/>
    <w:rsid w:val="00814009"/>
    <w:rsid w:val="00834752"/>
    <w:rsid w:val="00840DFE"/>
    <w:rsid w:val="00841AC4"/>
    <w:rsid w:val="00860A9A"/>
    <w:rsid w:val="0086206D"/>
    <w:rsid w:val="0086412B"/>
    <w:rsid w:val="008865B6"/>
    <w:rsid w:val="0089169F"/>
    <w:rsid w:val="008A3816"/>
    <w:rsid w:val="008C3D08"/>
    <w:rsid w:val="008D6C45"/>
    <w:rsid w:val="008E0191"/>
    <w:rsid w:val="008E3B18"/>
    <w:rsid w:val="008E403B"/>
    <w:rsid w:val="008E5680"/>
    <w:rsid w:val="009014DF"/>
    <w:rsid w:val="0091229F"/>
    <w:rsid w:val="00912D06"/>
    <w:rsid w:val="00914858"/>
    <w:rsid w:val="00933510"/>
    <w:rsid w:val="009470E2"/>
    <w:rsid w:val="00953E61"/>
    <w:rsid w:val="009639E9"/>
    <w:rsid w:val="00966A20"/>
    <w:rsid w:val="009853BF"/>
    <w:rsid w:val="009857CE"/>
    <w:rsid w:val="00986BAD"/>
    <w:rsid w:val="009D2712"/>
    <w:rsid w:val="009D4274"/>
    <w:rsid w:val="009F4A34"/>
    <w:rsid w:val="00A13422"/>
    <w:rsid w:val="00A22A9F"/>
    <w:rsid w:val="00A25674"/>
    <w:rsid w:val="00A30E58"/>
    <w:rsid w:val="00A33978"/>
    <w:rsid w:val="00A56FDE"/>
    <w:rsid w:val="00A63849"/>
    <w:rsid w:val="00A67FE2"/>
    <w:rsid w:val="00A773DA"/>
    <w:rsid w:val="00A85BF6"/>
    <w:rsid w:val="00A8603E"/>
    <w:rsid w:val="00AA0F02"/>
    <w:rsid w:val="00AA3F20"/>
    <w:rsid w:val="00AA7F0E"/>
    <w:rsid w:val="00AB78B7"/>
    <w:rsid w:val="00AC4F3F"/>
    <w:rsid w:val="00AE309E"/>
    <w:rsid w:val="00B01917"/>
    <w:rsid w:val="00B10A58"/>
    <w:rsid w:val="00B11B96"/>
    <w:rsid w:val="00B12F10"/>
    <w:rsid w:val="00B249D7"/>
    <w:rsid w:val="00B276D9"/>
    <w:rsid w:val="00B33786"/>
    <w:rsid w:val="00B42D59"/>
    <w:rsid w:val="00B44DE7"/>
    <w:rsid w:val="00B55293"/>
    <w:rsid w:val="00B56198"/>
    <w:rsid w:val="00B656F1"/>
    <w:rsid w:val="00B66BA5"/>
    <w:rsid w:val="00B82306"/>
    <w:rsid w:val="00B95B9C"/>
    <w:rsid w:val="00BA108B"/>
    <w:rsid w:val="00BC389D"/>
    <w:rsid w:val="00BC6694"/>
    <w:rsid w:val="00BD5C86"/>
    <w:rsid w:val="00BD65A1"/>
    <w:rsid w:val="00BE4A11"/>
    <w:rsid w:val="00BE5100"/>
    <w:rsid w:val="00BF1DB2"/>
    <w:rsid w:val="00BF4D55"/>
    <w:rsid w:val="00C04EBE"/>
    <w:rsid w:val="00C1184F"/>
    <w:rsid w:val="00C12946"/>
    <w:rsid w:val="00C413DE"/>
    <w:rsid w:val="00C42ECD"/>
    <w:rsid w:val="00C57710"/>
    <w:rsid w:val="00C57BFF"/>
    <w:rsid w:val="00C6670F"/>
    <w:rsid w:val="00C672CD"/>
    <w:rsid w:val="00C80FCB"/>
    <w:rsid w:val="00C8253C"/>
    <w:rsid w:val="00CA38B6"/>
    <w:rsid w:val="00CB7581"/>
    <w:rsid w:val="00CC33ED"/>
    <w:rsid w:val="00CC5A91"/>
    <w:rsid w:val="00CD5130"/>
    <w:rsid w:val="00CE407A"/>
    <w:rsid w:val="00CE485F"/>
    <w:rsid w:val="00CE60F1"/>
    <w:rsid w:val="00CE68B4"/>
    <w:rsid w:val="00D05088"/>
    <w:rsid w:val="00D3301C"/>
    <w:rsid w:val="00D3333B"/>
    <w:rsid w:val="00D33A68"/>
    <w:rsid w:val="00D409AE"/>
    <w:rsid w:val="00D50035"/>
    <w:rsid w:val="00D50B76"/>
    <w:rsid w:val="00D53988"/>
    <w:rsid w:val="00D564D5"/>
    <w:rsid w:val="00D662D0"/>
    <w:rsid w:val="00D71A43"/>
    <w:rsid w:val="00D846AD"/>
    <w:rsid w:val="00D84D6E"/>
    <w:rsid w:val="00D94C8C"/>
    <w:rsid w:val="00DA1048"/>
    <w:rsid w:val="00DB21A8"/>
    <w:rsid w:val="00DB5F1B"/>
    <w:rsid w:val="00DC468D"/>
    <w:rsid w:val="00DC473A"/>
    <w:rsid w:val="00DF06BB"/>
    <w:rsid w:val="00DF25C2"/>
    <w:rsid w:val="00E01125"/>
    <w:rsid w:val="00E02573"/>
    <w:rsid w:val="00E1291A"/>
    <w:rsid w:val="00E200EE"/>
    <w:rsid w:val="00E24D59"/>
    <w:rsid w:val="00E3390C"/>
    <w:rsid w:val="00E339B1"/>
    <w:rsid w:val="00E40ABC"/>
    <w:rsid w:val="00E563CE"/>
    <w:rsid w:val="00E726A1"/>
    <w:rsid w:val="00E7684F"/>
    <w:rsid w:val="00E76B2D"/>
    <w:rsid w:val="00E844F1"/>
    <w:rsid w:val="00E85EF4"/>
    <w:rsid w:val="00E911D4"/>
    <w:rsid w:val="00EA01B5"/>
    <w:rsid w:val="00EB6513"/>
    <w:rsid w:val="00EC2BF8"/>
    <w:rsid w:val="00ED11E3"/>
    <w:rsid w:val="00ED7C8E"/>
    <w:rsid w:val="00EE0496"/>
    <w:rsid w:val="00EE1BB3"/>
    <w:rsid w:val="00EE5BD6"/>
    <w:rsid w:val="00EE791F"/>
    <w:rsid w:val="00EF1F87"/>
    <w:rsid w:val="00EF2304"/>
    <w:rsid w:val="00EF36A4"/>
    <w:rsid w:val="00F0398B"/>
    <w:rsid w:val="00F10CFC"/>
    <w:rsid w:val="00F173C6"/>
    <w:rsid w:val="00F23921"/>
    <w:rsid w:val="00F24E67"/>
    <w:rsid w:val="00F27565"/>
    <w:rsid w:val="00F46AE8"/>
    <w:rsid w:val="00F545A6"/>
    <w:rsid w:val="00F5590E"/>
    <w:rsid w:val="00F56908"/>
    <w:rsid w:val="00F640E9"/>
    <w:rsid w:val="00F87146"/>
    <w:rsid w:val="00F93399"/>
    <w:rsid w:val="00F93819"/>
    <w:rsid w:val="00F969D4"/>
    <w:rsid w:val="00FA6CEE"/>
    <w:rsid w:val="00FA7F13"/>
    <w:rsid w:val="00FB35ED"/>
    <w:rsid w:val="00FC0D09"/>
    <w:rsid w:val="00FC3F99"/>
    <w:rsid w:val="00FE7E2F"/>
    <w:rsid w:val="00FF308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3333B"/>
  </w:style>
  <w:style w:type="paragraph" w:styleId="Nagwek1">
    <w:name w:val="heading 1"/>
    <w:basedOn w:val="Normalny"/>
    <w:next w:val="Normalny"/>
    <w:link w:val="Nagwek1Znak"/>
    <w:qFormat/>
    <w:rsid w:val="003917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813F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B12F10"/>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D3333B"/>
    <w:pPr>
      <w:tabs>
        <w:tab w:val="center" w:pos="4536"/>
        <w:tab w:val="right" w:pos="9072"/>
      </w:tabs>
    </w:pPr>
    <w:rPr>
      <w:sz w:val="24"/>
      <w:szCs w:val="24"/>
    </w:rPr>
  </w:style>
  <w:style w:type="table" w:styleId="Tabela-Siatka">
    <w:name w:val="Table Grid"/>
    <w:basedOn w:val="Standardowy"/>
    <w:rsid w:val="00D333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rsid w:val="00C8253C"/>
    <w:pPr>
      <w:tabs>
        <w:tab w:val="center" w:pos="4536"/>
        <w:tab w:val="right" w:pos="9072"/>
      </w:tabs>
    </w:pPr>
  </w:style>
  <w:style w:type="paragraph" w:styleId="NormalnyWeb">
    <w:name w:val="Normal (Web)"/>
    <w:basedOn w:val="Normalny"/>
    <w:uiPriority w:val="99"/>
    <w:rsid w:val="000204A0"/>
    <w:pPr>
      <w:spacing w:before="100" w:beforeAutospacing="1" w:after="100" w:afterAutospacing="1"/>
    </w:pPr>
    <w:rPr>
      <w:sz w:val="24"/>
      <w:szCs w:val="24"/>
    </w:rPr>
  </w:style>
  <w:style w:type="paragraph" w:styleId="Tekstdymka">
    <w:name w:val="Balloon Text"/>
    <w:basedOn w:val="Normalny"/>
    <w:semiHidden/>
    <w:rsid w:val="00B82306"/>
    <w:rPr>
      <w:rFonts w:ascii="Tahoma" w:hAnsi="Tahoma" w:cs="Tahoma"/>
      <w:sz w:val="16"/>
      <w:szCs w:val="16"/>
    </w:rPr>
  </w:style>
  <w:style w:type="character" w:styleId="Pogrubienie">
    <w:name w:val="Strong"/>
    <w:basedOn w:val="Domylnaczcionkaakapitu"/>
    <w:uiPriority w:val="22"/>
    <w:qFormat/>
    <w:rsid w:val="006315F5"/>
    <w:rPr>
      <w:b/>
      <w:bCs/>
    </w:rPr>
  </w:style>
  <w:style w:type="character" w:styleId="Hipercze">
    <w:name w:val="Hyperlink"/>
    <w:basedOn w:val="Domylnaczcionkaakapitu"/>
    <w:rsid w:val="00622239"/>
    <w:rPr>
      <w:color w:val="0000FF"/>
      <w:u w:val="single"/>
    </w:rPr>
  </w:style>
  <w:style w:type="character" w:styleId="Numerstrony">
    <w:name w:val="page number"/>
    <w:basedOn w:val="Domylnaczcionkaakapitu"/>
    <w:rsid w:val="00E200EE"/>
  </w:style>
  <w:style w:type="character" w:customStyle="1" w:styleId="StopkaZnak">
    <w:name w:val="Stopka Znak"/>
    <w:basedOn w:val="Domylnaczcionkaakapitu"/>
    <w:link w:val="Stopka"/>
    <w:uiPriority w:val="99"/>
    <w:rsid w:val="00125A71"/>
  </w:style>
  <w:style w:type="character" w:customStyle="1" w:styleId="Nagwek1Znak">
    <w:name w:val="Nagłówek 1 Znak"/>
    <w:basedOn w:val="Domylnaczcionkaakapitu"/>
    <w:link w:val="Nagwek1"/>
    <w:rsid w:val="00391748"/>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rsid w:val="00391748"/>
    <w:rPr>
      <w:b/>
      <w:bCs/>
      <w:sz w:val="27"/>
      <w:szCs w:val="27"/>
    </w:rPr>
  </w:style>
  <w:style w:type="character" w:customStyle="1" w:styleId="wyniki">
    <w:name w:val="wyniki"/>
    <w:basedOn w:val="Domylnaczcionkaakapitu"/>
    <w:rsid w:val="000129F7"/>
  </w:style>
  <w:style w:type="paragraph" w:styleId="Akapitzlist">
    <w:name w:val="List Paragraph"/>
    <w:basedOn w:val="Normalny"/>
    <w:uiPriority w:val="34"/>
    <w:qFormat/>
    <w:rsid w:val="00D33A68"/>
    <w:pPr>
      <w:ind w:left="720"/>
      <w:contextualSpacing/>
    </w:pPr>
  </w:style>
  <w:style w:type="paragraph" w:styleId="Bezodstpw">
    <w:name w:val="No Spacing"/>
    <w:uiPriority w:val="1"/>
    <w:qFormat/>
    <w:rsid w:val="005F06FD"/>
    <w:rPr>
      <w:rFonts w:ascii="Calibri" w:eastAsia="Calibri" w:hAnsi="Calibri"/>
      <w:sz w:val="22"/>
      <w:szCs w:val="22"/>
      <w:lang w:eastAsia="en-US"/>
    </w:rPr>
  </w:style>
  <w:style w:type="character" w:customStyle="1" w:styleId="Nagwek2Znak">
    <w:name w:val="Nagłówek 2 Znak"/>
    <w:basedOn w:val="Domylnaczcionkaakapitu"/>
    <w:link w:val="Nagwek2"/>
    <w:semiHidden/>
    <w:rsid w:val="00813FD1"/>
    <w:rPr>
      <w:rFonts w:asciiTheme="majorHAnsi" w:eastAsiaTheme="majorEastAsia" w:hAnsiTheme="majorHAnsi" w:cstheme="majorBidi"/>
      <w:b/>
      <w:bCs/>
      <w:color w:val="4F81BD" w:themeColor="accent1"/>
      <w:sz w:val="26"/>
      <w:szCs w:val="26"/>
    </w:rPr>
  </w:style>
  <w:style w:type="paragraph" w:customStyle="1" w:styleId="mcntmsolistparagraph">
    <w:name w:val="mcntmsolistparagraph"/>
    <w:rsid w:val="00D662D0"/>
    <w:pPr>
      <w:pBdr>
        <w:top w:val="nil"/>
        <w:left w:val="nil"/>
        <w:bottom w:val="nil"/>
        <w:right w:val="nil"/>
        <w:between w:val="nil"/>
        <w:bar w:val="nil"/>
      </w:pBdr>
      <w:spacing w:before="100" w:after="100"/>
    </w:pPr>
    <w:rPr>
      <w:rFonts w:eastAsia="Arial Unicode MS" w:hAnsi="Arial Unicode MS" w:cs="Arial Unicode MS"/>
      <w:color w:val="000000"/>
      <w:sz w:val="24"/>
      <w:szCs w:val="24"/>
      <w:u w:color="000000"/>
      <w:bdr w:val="nil"/>
    </w:rPr>
  </w:style>
  <w:style w:type="paragraph" w:customStyle="1" w:styleId="TreA">
    <w:name w:val="Treść A"/>
    <w:rsid w:val="008E0191"/>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numbering" w:customStyle="1" w:styleId="List0">
    <w:name w:val="List 0"/>
    <w:basedOn w:val="Bezlisty"/>
    <w:rsid w:val="008E0191"/>
    <w:pPr>
      <w:numPr>
        <w:numId w:val="35"/>
      </w:numPr>
    </w:pPr>
  </w:style>
  <w:style w:type="numbering" w:customStyle="1" w:styleId="List1">
    <w:name w:val="List 1"/>
    <w:basedOn w:val="Bezlisty"/>
    <w:rsid w:val="008E0191"/>
    <w:pPr>
      <w:numPr>
        <w:numId w:val="30"/>
      </w:numPr>
    </w:pPr>
  </w:style>
  <w:style w:type="character" w:styleId="Uwydatnienie">
    <w:name w:val="Emphasis"/>
    <w:basedOn w:val="Domylnaczcionkaakapitu"/>
    <w:uiPriority w:val="20"/>
    <w:qFormat/>
    <w:rsid w:val="000163BB"/>
    <w:rPr>
      <w:i/>
      <w:iCs/>
    </w:rPr>
  </w:style>
</w:styles>
</file>

<file path=word/webSettings.xml><?xml version="1.0" encoding="utf-8"?>
<w:webSettings xmlns:r="http://schemas.openxmlformats.org/officeDocument/2006/relationships" xmlns:w="http://schemas.openxmlformats.org/wordprocessingml/2006/main">
  <w:divs>
    <w:div w:id="16077997">
      <w:bodyDiv w:val="1"/>
      <w:marLeft w:val="0"/>
      <w:marRight w:val="0"/>
      <w:marTop w:val="0"/>
      <w:marBottom w:val="0"/>
      <w:divBdr>
        <w:top w:val="none" w:sz="0" w:space="0" w:color="auto"/>
        <w:left w:val="none" w:sz="0" w:space="0" w:color="auto"/>
        <w:bottom w:val="none" w:sz="0" w:space="0" w:color="auto"/>
        <w:right w:val="none" w:sz="0" w:space="0" w:color="auto"/>
      </w:divBdr>
    </w:div>
    <w:div w:id="112527961">
      <w:bodyDiv w:val="1"/>
      <w:marLeft w:val="0"/>
      <w:marRight w:val="0"/>
      <w:marTop w:val="0"/>
      <w:marBottom w:val="0"/>
      <w:divBdr>
        <w:top w:val="none" w:sz="0" w:space="0" w:color="auto"/>
        <w:left w:val="none" w:sz="0" w:space="0" w:color="auto"/>
        <w:bottom w:val="none" w:sz="0" w:space="0" w:color="auto"/>
        <w:right w:val="none" w:sz="0" w:space="0" w:color="auto"/>
      </w:divBdr>
    </w:div>
    <w:div w:id="142311235">
      <w:bodyDiv w:val="1"/>
      <w:marLeft w:val="0"/>
      <w:marRight w:val="0"/>
      <w:marTop w:val="0"/>
      <w:marBottom w:val="0"/>
      <w:divBdr>
        <w:top w:val="none" w:sz="0" w:space="0" w:color="auto"/>
        <w:left w:val="none" w:sz="0" w:space="0" w:color="auto"/>
        <w:bottom w:val="none" w:sz="0" w:space="0" w:color="auto"/>
        <w:right w:val="none" w:sz="0" w:space="0" w:color="auto"/>
      </w:divBdr>
      <w:divsChild>
        <w:div w:id="2029140291">
          <w:marLeft w:val="0"/>
          <w:marRight w:val="0"/>
          <w:marTop w:val="0"/>
          <w:marBottom w:val="0"/>
          <w:divBdr>
            <w:top w:val="none" w:sz="0" w:space="0" w:color="auto"/>
            <w:left w:val="none" w:sz="0" w:space="0" w:color="auto"/>
            <w:bottom w:val="none" w:sz="0" w:space="0" w:color="auto"/>
            <w:right w:val="none" w:sz="0" w:space="0" w:color="auto"/>
          </w:divBdr>
        </w:div>
        <w:div w:id="1640303415">
          <w:marLeft w:val="0"/>
          <w:marRight w:val="0"/>
          <w:marTop w:val="0"/>
          <w:marBottom w:val="0"/>
          <w:divBdr>
            <w:top w:val="none" w:sz="0" w:space="0" w:color="auto"/>
            <w:left w:val="none" w:sz="0" w:space="0" w:color="auto"/>
            <w:bottom w:val="none" w:sz="0" w:space="0" w:color="auto"/>
            <w:right w:val="none" w:sz="0" w:space="0" w:color="auto"/>
          </w:divBdr>
        </w:div>
        <w:div w:id="933903347">
          <w:marLeft w:val="0"/>
          <w:marRight w:val="0"/>
          <w:marTop w:val="0"/>
          <w:marBottom w:val="0"/>
          <w:divBdr>
            <w:top w:val="none" w:sz="0" w:space="0" w:color="auto"/>
            <w:left w:val="none" w:sz="0" w:space="0" w:color="auto"/>
            <w:bottom w:val="none" w:sz="0" w:space="0" w:color="auto"/>
            <w:right w:val="none" w:sz="0" w:space="0" w:color="auto"/>
          </w:divBdr>
        </w:div>
        <w:div w:id="1934970942">
          <w:marLeft w:val="0"/>
          <w:marRight w:val="0"/>
          <w:marTop w:val="0"/>
          <w:marBottom w:val="0"/>
          <w:divBdr>
            <w:top w:val="none" w:sz="0" w:space="0" w:color="auto"/>
            <w:left w:val="none" w:sz="0" w:space="0" w:color="auto"/>
            <w:bottom w:val="none" w:sz="0" w:space="0" w:color="auto"/>
            <w:right w:val="none" w:sz="0" w:space="0" w:color="auto"/>
          </w:divBdr>
        </w:div>
        <w:div w:id="1987321269">
          <w:marLeft w:val="0"/>
          <w:marRight w:val="0"/>
          <w:marTop w:val="0"/>
          <w:marBottom w:val="0"/>
          <w:divBdr>
            <w:top w:val="none" w:sz="0" w:space="0" w:color="auto"/>
            <w:left w:val="none" w:sz="0" w:space="0" w:color="auto"/>
            <w:bottom w:val="none" w:sz="0" w:space="0" w:color="auto"/>
            <w:right w:val="none" w:sz="0" w:space="0" w:color="auto"/>
          </w:divBdr>
        </w:div>
        <w:div w:id="668606748">
          <w:marLeft w:val="0"/>
          <w:marRight w:val="0"/>
          <w:marTop w:val="0"/>
          <w:marBottom w:val="0"/>
          <w:divBdr>
            <w:top w:val="none" w:sz="0" w:space="0" w:color="auto"/>
            <w:left w:val="none" w:sz="0" w:space="0" w:color="auto"/>
            <w:bottom w:val="none" w:sz="0" w:space="0" w:color="auto"/>
            <w:right w:val="none" w:sz="0" w:space="0" w:color="auto"/>
          </w:divBdr>
        </w:div>
        <w:div w:id="1362316133">
          <w:marLeft w:val="0"/>
          <w:marRight w:val="0"/>
          <w:marTop w:val="0"/>
          <w:marBottom w:val="0"/>
          <w:divBdr>
            <w:top w:val="none" w:sz="0" w:space="0" w:color="auto"/>
            <w:left w:val="none" w:sz="0" w:space="0" w:color="auto"/>
            <w:bottom w:val="none" w:sz="0" w:space="0" w:color="auto"/>
            <w:right w:val="none" w:sz="0" w:space="0" w:color="auto"/>
          </w:divBdr>
        </w:div>
        <w:div w:id="1995449565">
          <w:marLeft w:val="0"/>
          <w:marRight w:val="0"/>
          <w:marTop w:val="0"/>
          <w:marBottom w:val="0"/>
          <w:divBdr>
            <w:top w:val="none" w:sz="0" w:space="0" w:color="auto"/>
            <w:left w:val="none" w:sz="0" w:space="0" w:color="auto"/>
            <w:bottom w:val="none" w:sz="0" w:space="0" w:color="auto"/>
            <w:right w:val="none" w:sz="0" w:space="0" w:color="auto"/>
          </w:divBdr>
        </w:div>
        <w:div w:id="1345210716">
          <w:marLeft w:val="0"/>
          <w:marRight w:val="0"/>
          <w:marTop w:val="0"/>
          <w:marBottom w:val="0"/>
          <w:divBdr>
            <w:top w:val="none" w:sz="0" w:space="0" w:color="auto"/>
            <w:left w:val="none" w:sz="0" w:space="0" w:color="auto"/>
            <w:bottom w:val="none" w:sz="0" w:space="0" w:color="auto"/>
            <w:right w:val="none" w:sz="0" w:space="0" w:color="auto"/>
          </w:divBdr>
        </w:div>
        <w:div w:id="1767530724">
          <w:marLeft w:val="0"/>
          <w:marRight w:val="0"/>
          <w:marTop w:val="0"/>
          <w:marBottom w:val="0"/>
          <w:divBdr>
            <w:top w:val="none" w:sz="0" w:space="0" w:color="auto"/>
            <w:left w:val="none" w:sz="0" w:space="0" w:color="auto"/>
            <w:bottom w:val="none" w:sz="0" w:space="0" w:color="auto"/>
            <w:right w:val="none" w:sz="0" w:space="0" w:color="auto"/>
          </w:divBdr>
        </w:div>
        <w:div w:id="1113355368">
          <w:marLeft w:val="0"/>
          <w:marRight w:val="0"/>
          <w:marTop w:val="0"/>
          <w:marBottom w:val="0"/>
          <w:divBdr>
            <w:top w:val="none" w:sz="0" w:space="0" w:color="auto"/>
            <w:left w:val="none" w:sz="0" w:space="0" w:color="auto"/>
            <w:bottom w:val="none" w:sz="0" w:space="0" w:color="auto"/>
            <w:right w:val="none" w:sz="0" w:space="0" w:color="auto"/>
          </w:divBdr>
        </w:div>
        <w:div w:id="1676879435">
          <w:marLeft w:val="0"/>
          <w:marRight w:val="0"/>
          <w:marTop w:val="0"/>
          <w:marBottom w:val="0"/>
          <w:divBdr>
            <w:top w:val="none" w:sz="0" w:space="0" w:color="auto"/>
            <w:left w:val="none" w:sz="0" w:space="0" w:color="auto"/>
            <w:bottom w:val="none" w:sz="0" w:space="0" w:color="auto"/>
            <w:right w:val="none" w:sz="0" w:space="0" w:color="auto"/>
          </w:divBdr>
        </w:div>
        <w:div w:id="560944579">
          <w:marLeft w:val="0"/>
          <w:marRight w:val="0"/>
          <w:marTop w:val="0"/>
          <w:marBottom w:val="0"/>
          <w:divBdr>
            <w:top w:val="none" w:sz="0" w:space="0" w:color="auto"/>
            <w:left w:val="none" w:sz="0" w:space="0" w:color="auto"/>
            <w:bottom w:val="none" w:sz="0" w:space="0" w:color="auto"/>
            <w:right w:val="none" w:sz="0" w:space="0" w:color="auto"/>
          </w:divBdr>
        </w:div>
        <w:div w:id="964500693">
          <w:marLeft w:val="0"/>
          <w:marRight w:val="0"/>
          <w:marTop w:val="0"/>
          <w:marBottom w:val="0"/>
          <w:divBdr>
            <w:top w:val="none" w:sz="0" w:space="0" w:color="auto"/>
            <w:left w:val="none" w:sz="0" w:space="0" w:color="auto"/>
            <w:bottom w:val="none" w:sz="0" w:space="0" w:color="auto"/>
            <w:right w:val="none" w:sz="0" w:space="0" w:color="auto"/>
          </w:divBdr>
        </w:div>
        <w:div w:id="820196155">
          <w:marLeft w:val="0"/>
          <w:marRight w:val="0"/>
          <w:marTop w:val="0"/>
          <w:marBottom w:val="0"/>
          <w:divBdr>
            <w:top w:val="none" w:sz="0" w:space="0" w:color="auto"/>
            <w:left w:val="none" w:sz="0" w:space="0" w:color="auto"/>
            <w:bottom w:val="none" w:sz="0" w:space="0" w:color="auto"/>
            <w:right w:val="none" w:sz="0" w:space="0" w:color="auto"/>
          </w:divBdr>
        </w:div>
        <w:div w:id="2134127202">
          <w:marLeft w:val="0"/>
          <w:marRight w:val="0"/>
          <w:marTop w:val="0"/>
          <w:marBottom w:val="0"/>
          <w:divBdr>
            <w:top w:val="none" w:sz="0" w:space="0" w:color="auto"/>
            <w:left w:val="none" w:sz="0" w:space="0" w:color="auto"/>
            <w:bottom w:val="none" w:sz="0" w:space="0" w:color="auto"/>
            <w:right w:val="none" w:sz="0" w:space="0" w:color="auto"/>
          </w:divBdr>
        </w:div>
        <w:div w:id="1967470153">
          <w:marLeft w:val="0"/>
          <w:marRight w:val="0"/>
          <w:marTop w:val="0"/>
          <w:marBottom w:val="0"/>
          <w:divBdr>
            <w:top w:val="none" w:sz="0" w:space="0" w:color="auto"/>
            <w:left w:val="none" w:sz="0" w:space="0" w:color="auto"/>
            <w:bottom w:val="none" w:sz="0" w:space="0" w:color="auto"/>
            <w:right w:val="none" w:sz="0" w:space="0" w:color="auto"/>
          </w:divBdr>
        </w:div>
        <w:div w:id="461659488">
          <w:marLeft w:val="0"/>
          <w:marRight w:val="0"/>
          <w:marTop w:val="0"/>
          <w:marBottom w:val="0"/>
          <w:divBdr>
            <w:top w:val="none" w:sz="0" w:space="0" w:color="auto"/>
            <w:left w:val="none" w:sz="0" w:space="0" w:color="auto"/>
            <w:bottom w:val="none" w:sz="0" w:space="0" w:color="auto"/>
            <w:right w:val="none" w:sz="0" w:space="0" w:color="auto"/>
          </w:divBdr>
        </w:div>
        <w:div w:id="1378242728">
          <w:marLeft w:val="0"/>
          <w:marRight w:val="0"/>
          <w:marTop w:val="0"/>
          <w:marBottom w:val="0"/>
          <w:divBdr>
            <w:top w:val="none" w:sz="0" w:space="0" w:color="auto"/>
            <w:left w:val="none" w:sz="0" w:space="0" w:color="auto"/>
            <w:bottom w:val="none" w:sz="0" w:space="0" w:color="auto"/>
            <w:right w:val="none" w:sz="0" w:space="0" w:color="auto"/>
          </w:divBdr>
        </w:div>
        <w:div w:id="1785224560">
          <w:marLeft w:val="0"/>
          <w:marRight w:val="0"/>
          <w:marTop w:val="0"/>
          <w:marBottom w:val="0"/>
          <w:divBdr>
            <w:top w:val="none" w:sz="0" w:space="0" w:color="auto"/>
            <w:left w:val="none" w:sz="0" w:space="0" w:color="auto"/>
            <w:bottom w:val="none" w:sz="0" w:space="0" w:color="auto"/>
            <w:right w:val="none" w:sz="0" w:space="0" w:color="auto"/>
          </w:divBdr>
        </w:div>
        <w:div w:id="784036479">
          <w:marLeft w:val="0"/>
          <w:marRight w:val="0"/>
          <w:marTop w:val="0"/>
          <w:marBottom w:val="0"/>
          <w:divBdr>
            <w:top w:val="none" w:sz="0" w:space="0" w:color="auto"/>
            <w:left w:val="none" w:sz="0" w:space="0" w:color="auto"/>
            <w:bottom w:val="none" w:sz="0" w:space="0" w:color="auto"/>
            <w:right w:val="none" w:sz="0" w:space="0" w:color="auto"/>
          </w:divBdr>
        </w:div>
        <w:div w:id="779422631">
          <w:marLeft w:val="0"/>
          <w:marRight w:val="0"/>
          <w:marTop w:val="0"/>
          <w:marBottom w:val="0"/>
          <w:divBdr>
            <w:top w:val="none" w:sz="0" w:space="0" w:color="auto"/>
            <w:left w:val="none" w:sz="0" w:space="0" w:color="auto"/>
            <w:bottom w:val="none" w:sz="0" w:space="0" w:color="auto"/>
            <w:right w:val="none" w:sz="0" w:space="0" w:color="auto"/>
          </w:divBdr>
        </w:div>
        <w:div w:id="263923373">
          <w:marLeft w:val="0"/>
          <w:marRight w:val="0"/>
          <w:marTop w:val="0"/>
          <w:marBottom w:val="0"/>
          <w:divBdr>
            <w:top w:val="none" w:sz="0" w:space="0" w:color="auto"/>
            <w:left w:val="none" w:sz="0" w:space="0" w:color="auto"/>
            <w:bottom w:val="none" w:sz="0" w:space="0" w:color="auto"/>
            <w:right w:val="none" w:sz="0" w:space="0" w:color="auto"/>
          </w:divBdr>
        </w:div>
        <w:div w:id="1280602192">
          <w:marLeft w:val="0"/>
          <w:marRight w:val="0"/>
          <w:marTop w:val="0"/>
          <w:marBottom w:val="0"/>
          <w:divBdr>
            <w:top w:val="none" w:sz="0" w:space="0" w:color="auto"/>
            <w:left w:val="none" w:sz="0" w:space="0" w:color="auto"/>
            <w:bottom w:val="none" w:sz="0" w:space="0" w:color="auto"/>
            <w:right w:val="none" w:sz="0" w:space="0" w:color="auto"/>
          </w:divBdr>
        </w:div>
        <w:div w:id="1282613364">
          <w:marLeft w:val="0"/>
          <w:marRight w:val="0"/>
          <w:marTop w:val="0"/>
          <w:marBottom w:val="0"/>
          <w:divBdr>
            <w:top w:val="none" w:sz="0" w:space="0" w:color="auto"/>
            <w:left w:val="none" w:sz="0" w:space="0" w:color="auto"/>
            <w:bottom w:val="none" w:sz="0" w:space="0" w:color="auto"/>
            <w:right w:val="none" w:sz="0" w:space="0" w:color="auto"/>
          </w:divBdr>
        </w:div>
        <w:div w:id="380978053">
          <w:marLeft w:val="0"/>
          <w:marRight w:val="0"/>
          <w:marTop w:val="0"/>
          <w:marBottom w:val="0"/>
          <w:divBdr>
            <w:top w:val="none" w:sz="0" w:space="0" w:color="auto"/>
            <w:left w:val="none" w:sz="0" w:space="0" w:color="auto"/>
            <w:bottom w:val="none" w:sz="0" w:space="0" w:color="auto"/>
            <w:right w:val="none" w:sz="0" w:space="0" w:color="auto"/>
          </w:divBdr>
        </w:div>
        <w:div w:id="1557545887">
          <w:marLeft w:val="0"/>
          <w:marRight w:val="0"/>
          <w:marTop w:val="0"/>
          <w:marBottom w:val="0"/>
          <w:divBdr>
            <w:top w:val="none" w:sz="0" w:space="0" w:color="auto"/>
            <w:left w:val="none" w:sz="0" w:space="0" w:color="auto"/>
            <w:bottom w:val="none" w:sz="0" w:space="0" w:color="auto"/>
            <w:right w:val="none" w:sz="0" w:space="0" w:color="auto"/>
          </w:divBdr>
        </w:div>
        <w:div w:id="1403403354">
          <w:marLeft w:val="0"/>
          <w:marRight w:val="0"/>
          <w:marTop w:val="0"/>
          <w:marBottom w:val="0"/>
          <w:divBdr>
            <w:top w:val="none" w:sz="0" w:space="0" w:color="auto"/>
            <w:left w:val="none" w:sz="0" w:space="0" w:color="auto"/>
            <w:bottom w:val="none" w:sz="0" w:space="0" w:color="auto"/>
            <w:right w:val="none" w:sz="0" w:space="0" w:color="auto"/>
          </w:divBdr>
        </w:div>
        <w:div w:id="1733190801">
          <w:marLeft w:val="0"/>
          <w:marRight w:val="0"/>
          <w:marTop w:val="0"/>
          <w:marBottom w:val="0"/>
          <w:divBdr>
            <w:top w:val="none" w:sz="0" w:space="0" w:color="auto"/>
            <w:left w:val="none" w:sz="0" w:space="0" w:color="auto"/>
            <w:bottom w:val="none" w:sz="0" w:space="0" w:color="auto"/>
            <w:right w:val="none" w:sz="0" w:space="0" w:color="auto"/>
          </w:divBdr>
        </w:div>
        <w:div w:id="718360441">
          <w:marLeft w:val="0"/>
          <w:marRight w:val="0"/>
          <w:marTop w:val="0"/>
          <w:marBottom w:val="0"/>
          <w:divBdr>
            <w:top w:val="none" w:sz="0" w:space="0" w:color="auto"/>
            <w:left w:val="none" w:sz="0" w:space="0" w:color="auto"/>
            <w:bottom w:val="none" w:sz="0" w:space="0" w:color="auto"/>
            <w:right w:val="none" w:sz="0" w:space="0" w:color="auto"/>
          </w:divBdr>
        </w:div>
        <w:div w:id="2022735345">
          <w:marLeft w:val="0"/>
          <w:marRight w:val="0"/>
          <w:marTop w:val="0"/>
          <w:marBottom w:val="0"/>
          <w:divBdr>
            <w:top w:val="none" w:sz="0" w:space="0" w:color="auto"/>
            <w:left w:val="none" w:sz="0" w:space="0" w:color="auto"/>
            <w:bottom w:val="none" w:sz="0" w:space="0" w:color="auto"/>
            <w:right w:val="none" w:sz="0" w:space="0" w:color="auto"/>
          </w:divBdr>
        </w:div>
        <w:div w:id="951546223">
          <w:marLeft w:val="0"/>
          <w:marRight w:val="0"/>
          <w:marTop w:val="0"/>
          <w:marBottom w:val="0"/>
          <w:divBdr>
            <w:top w:val="none" w:sz="0" w:space="0" w:color="auto"/>
            <w:left w:val="none" w:sz="0" w:space="0" w:color="auto"/>
            <w:bottom w:val="none" w:sz="0" w:space="0" w:color="auto"/>
            <w:right w:val="none" w:sz="0" w:space="0" w:color="auto"/>
          </w:divBdr>
        </w:div>
        <w:div w:id="1307928188">
          <w:marLeft w:val="0"/>
          <w:marRight w:val="0"/>
          <w:marTop w:val="0"/>
          <w:marBottom w:val="0"/>
          <w:divBdr>
            <w:top w:val="none" w:sz="0" w:space="0" w:color="auto"/>
            <w:left w:val="none" w:sz="0" w:space="0" w:color="auto"/>
            <w:bottom w:val="none" w:sz="0" w:space="0" w:color="auto"/>
            <w:right w:val="none" w:sz="0" w:space="0" w:color="auto"/>
          </w:divBdr>
        </w:div>
        <w:div w:id="1535118431">
          <w:marLeft w:val="0"/>
          <w:marRight w:val="0"/>
          <w:marTop w:val="0"/>
          <w:marBottom w:val="0"/>
          <w:divBdr>
            <w:top w:val="none" w:sz="0" w:space="0" w:color="auto"/>
            <w:left w:val="none" w:sz="0" w:space="0" w:color="auto"/>
            <w:bottom w:val="none" w:sz="0" w:space="0" w:color="auto"/>
            <w:right w:val="none" w:sz="0" w:space="0" w:color="auto"/>
          </w:divBdr>
        </w:div>
        <w:div w:id="440146958">
          <w:marLeft w:val="0"/>
          <w:marRight w:val="0"/>
          <w:marTop w:val="0"/>
          <w:marBottom w:val="0"/>
          <w:divBdr>
            <w:top w:val="none" w:sz="0" w:space="0" w:color="auto"/>
            <w:left w:val="none" w:sz="0" w:space="0" w:color="auto"/>
            <w:bottom w:val="none" w:sz="0" w:space="0" w:color="auto"/>
            <w:right w:val="none" w:sz="0" w:space="0" w:color="auto"/>
          </w:divBdr>
        </w:div>
        <w:div w:id="1334451404">
          <w:marLeft w:val="0"/>
          <w:marRight w:val="0"/>
          <w:marTop w:val="0"/>
          <w:marBottom w:val="0"/>
          <w:divBdr>
            <w:top w:val="none" w:sz="0" w:space="0" w:color="auto"/>
            <w:left w:val="none" w:sz="0" w:space="0" w:color="auto"/>
            <w:bottom w:val="none" w:sz="0" w:space="0" w:color="auto"/>
            <w:right w:val="none" w:sz="0" w:space="0" w:color="auto"/>
          </w:divBdr>
        </w:div>
        <w:div w:id="1511680891">
          <w:marLeft w:val="0"/>
          <w:marRight w:val="0"/>
          <w:marTop w:val="0"/>
          <w:marBottom w:val="0"/>
          <w:divBdr>
            <w:top w:val="none" w:sz="0" w:space="0" w:color="auto"/>
            <w:left w:val="none" w:sz="0" w:space="0" w:color="auto"/>
            <w:bottom w:val="none" w:sz="0" w:space="0" w:color="auto"/>
            <w:right w:val="none" w:sz="0" w:space="0" w:color="auto"/>
          </w:divBdr>
        </w:div>
        <w:div w:id="1730877645">
          <w:marLeft w:val="0"/>
          <w:marRight w:val="0"/>
          <w:marTop w:val="0"/>
          <w:marBottom w:val="0"/>
          <w:divBdr>
            <w:top w:val="none" w:sz="0" w:space="0" w:color="auto"/>
            <w:left w:val="none" w:sz="0" w:space="0" w:color="auto"/>
            <w:bottom w:val="none" w:sz="0" w:space="0" w:color="auto"/>
            <w:right w:val="none" w:sz="0" w:space="0" w:color="auto"/>
          </w:divBdr>
        </w:div>
        <w:div w:id="111049950">
          <w:marLeft w:val="0"/>
          <w:marRight w:val="0"/>
          <w:marTop w:val="0"/>
          <w:marBottom w:val="0"/>
          <w:divBdr>
            <w:top w:val="none" w:sz="0" w:space="0" w:color="auto"/>
            <w:left w:val="none" w:sz="0" w:space="0" w:color="auto"/>
            <w:bottom w:val="none" w:sz="0" w:space="0" w:color="auto"/>
            <w:right w:val="none" w:sz="0" w:space="0" w:color="auto"/>
          </w:divBdr>
        </w:div>
        <w:div w:id="1999382776">
          <w:marLeft w:val="0"/>
          <w:marRight w:val="0"/>
          <w:marTop w:val="0"/>
          <w:marBottom w:val="0"/>
          <w:divBdr>
            <w:top w:val="none" w:sz="0" w:space="0" w:color="auto"/>
            <w:left w:val="none" w:sz="0" w:space="0" w:color="auto"/>
            <w:bottom w:val="none" w:sz="0" w:space="0" w:color="auto"/>
            <w:right w:val="none" w:sz="0" w:space="0" w:color="auto"/>
          </w:divBdr>
        </w:div>
        <w:div w:id="1029186382">
          <w:marLeft w:val="0"/>
          <w:marRight w:val="0"/>
          <w:marTop w:val="0"/>
          <w:marBottom w:val="0"/>
          <w:divBdr>
            <w:top w:val="none" w:sz="0" w:space="0" w:color="auto"/>
            <w:left w:val="none" w:sz="0" w:space="0" w:color="auto"/>
            <w:bottom w:val="none" w:sz="0" w:space="0" w:color="auto"/>
            <w:right w:val="none" w:sz="0" w:space="0" w:color="auto"/>
          </w:divBdr>
        </w:div>
        <w:div w:id="1953586130">
          <w:marLeft w:val="0"/>
          <w:marRight w:val="0"/>
          <w:marTop w:val="0"/>
          <w:marBottom w:val="0"/>
          <w:divBdr>
            <w:top w:val="none" w:sz="0" w:space="0" w:color="auto"/>
            <w:left w:val="none" w:sz="0" w:space="0" w:color="auto"/>
            <w:bottom w:val="none" w:sz="0" w:space="0" w:color="auto"/>
            <w:right w:val="none" w:sz="0" w:space="0" w:color="auto"/>
          </w:divBdr>
        </w:div>
        <w:div w:id="968130218">
          <w:marLeft w:val="0"/>
          <w:marRight w:val="0"/>
          <w:marTop w:val="0"/>
          <w:marBottom w:val="0"/>
          <w:divBdr>
            <w:top w:val="none" w:sz="0" w:space="0" w:color="auto"/>
            <w:left w:val="none" w:sz="0" w:space="0" w:color="auto"/>
            <w:bottom w:val="none" w:sz="0" w:space="0" w:color="auto"/>
            <w:right w:val="none" w:sz="0" w:space="0" w:color="auto"/>
          </w:divBdr>
        </w:div>
        <w:div w:id="1549417626">
          <w:marLeft w:val="0"/>
          <w:marRight w:val="0"/>
          <w:marTop w:val="0"/>
          <w:marBottom w:val="0"/>
          <w:divBdr>
            <w:top w:val="none" w:sz="0" w:space="0" w:color="auto"/>
            <w:left w:val="none" w:sz="0" w:space="0" w:color="auto"/>
            <w:bottom w:val="none" w:sz="0" w:space="0" w:color="auto"/>
            <w:right w:val="none" w:sz="0" w:space="0" w:color="auto"/>
          </w:divBdr>
        </w:div>
        <w:div w:id="2087267714">
          <w:marLeft w:val="0"/>
          <w:marRight w:val="0"/>
          <w:marTop w:val="0"/>
          <w:marBottom w:val="0"/>
          <w:divBdr>
            <w:top w:val="none" w:sz="0" w:space="0" w:color="auto"/>
            <w:left w:val="none" w:sz="0" w:space="0" w:color="auto"/>
            <w:bottom w:val="none" w:sz="0" w:space="0" w:color="auto"/>
            <w:right w:val="none" w:sz="0" w:space="0" w:color="auto"/>
          </w:divBdr>
        </w:div>
        <w:div w:id="2081905327">
          <w:marLeft w:val="0"/>
          <w:marRight w:val="0"/>
          <w:marTop w:val="0"/>
          <w:marBottom w:val="0"/>
          <w:divBdr>
            <w:top w:val="none" w:sz="0" w:space="0" w:color="auto"/>
            <w:left w:val="none" w:sz="0" w:space="0" w:color="auto"/>
            <w:bottom w:val="none" w:sz="0" w:space="0" w:color="auto"/>
            <w:right w:val="none" w:sz="0" w:space="0" w:color="auto"/>
          </w:divBdr>
        </w:div>
        <w:div w:id="54090450">
          <w:marLeft w:val="0"/>
          <w:marRight w:val="0"/>
          <w:marTop w:val="0"/>
          <w:marBottom w:val="0"/>
          <w:divBdr>
            <w:top w:val="none" w:sz="0" w:space="0" w:color="auto"/>
            <w:left w:val="none" w:sz="0" w:space="0" w:color="auto"/>
            <w:bottom w:val="none" w:sz="0" w:space="0" w:color="auto"/>
            <w:right w:val="none" w:sz="0" w:space="0" w:color="auto"/>
          </w:divBdr>
        </w:div>
        <w:div w:id="1550873535">
          <w:marLeft w:val="0"/>
          <w:marRight w:val="0"/>
          <w:marTop w:val="0"/>
          <w:marBottom w:val="0"/>
          <w:divBdr>
            <w:top w:val="none" w:sz="0" w:space="0" w:color="auto"/>
            <w:left w:val="none" w:sz="0" w:space="0" w:color="auto"/>
            <w:bottom w:val="none" w:sz="0" w:space="0" w:color="auto"/>
            <w:right w:val="none" w:sz="0" w:space="0" w:color="auto"/>
          </w:divBdr>
        </w:div>
        <w:div w:id="38553104">
          <w:marLeft w:val="0"/>
          <w:marRight w:val="0"/>
          <w:marTop w:val="0"/>
          <w:marBottom w:val="0"/>
          <w:divBdr>
            <w:top w:val="none" w:sz="0" w:space="0" w:color="auto"/>
            <w:left w:val="none" w:sz="0" w:space="0" w:color="auto"/>
            <w:bottom w:val="none" w:sz="0" w:space="0" w:color="auto"/>
            <w:right w:val="none" w:sz="0" w:space="0" w:color="auto"/>
          </w:divBdr>
        </w:div>
        <w:div w:id="1806195590">
          <w:marLeft w:val="0"/>
          <w:marRight w:val="0"/>
          <w:marTop w:val="0"/>
          <w:marBottom w:val="0"/>
          <w:divBdr>
            <w:top w:val="none" w:sz="0" w:space="0" w:color="auto"/>
            <w:left w:val="none" w:sz="0" w:space="0" w:color="auto"/>
            <w:bottom w:val="none" w:sz="0" w:space="0" w:color="auto"/>
            <w:right w:val="none" w:sz="0" w:space="0" w:color="auto"/>
          </w:divBdr>
        </w:div>
        <w:div w:id="1380935349">
          <w:marLeft w:val="0"/>
          <w:marRight w:val="0"/>
          <w:marTop w:val="0"/>
          <w:marBottom w:val="0"/>
          <w:divBdr>
            <w:top w:val="none" w:sz="0" w:space="0" w:color="auto"/>
            <w:left w:val="none" w:sz="0" w:space="0" w:color="auto"/>
            <w:bottom w:val="none" w:sz="0" w:space="0" w:color="auto"/>
            <w:right w:val="none" w:sz="0" w:space="0" w:color="auto"/>
          </w:divBdr>
        </w:div>
        <w:div w:id="1216047764">
          <w:marLeft w:val="0"/>
          <w:marRight w:val="0"/>
          <w:marTop w:val="0"/>
          <w:marBottom w:val="0"/>
          <w:divBdr>
            <w:top w:val="none" w:sz="0" w:space="0" w:color="auto"/>
            <w:left w:val="none" w:sz="0" w:space="0" w:color="auto"/>
            <w:bottom w:val="none" w:sz="0" w:space="0" w:color="auto"/>
            <w:right w:val="none" w:sz="0" w:space="0" w:color="auto"/>
          </w:divBdr>
        </w:div>
        <w:div w:id="1295718743">
          <w:marLeft w:val="0"/>
          <w:marRight w:val="0"/>
          <w:marTop w:val="0"/>
          <w:marBottom w:val="0"/>
          <w:divBdr>
            <w:top w:val="none" w:sz="0" w:space="0" w:color="auto"/>
            <w:left w:val="none" w:sz="0" w:space="0" w:color="auto"/>
            <w:bottom w:val="none" w:sz="0" w:space="0" w:color="auto"/>
            <w:right w:val="none" w:sz="0" w:space="0" w:color="auto"/>
          </w:divBdr>
        </w:div>
        <w:div w:id="571349813">
          <w:marLeft w:val="0"/>
          <w:marRight w:val="0"/>
          <w:marTop w:val="0"/>
          <w:marBottom w:val="0"/>
          <w:divBdr>
            <w:top w:val="none" w:sz="0" w:space="0" w:color="auto"/>
            <w:left w:val="none" w:sz="0" w:space="0" w:color="auto"/>
            <w:bottom w:val="none" w:sz="0" w:space="0" w:color="auto"/>
            <w:right w:val="none" w:sz="0" w:space="0" w:color="auto"/>
          </w:divBdr>
        </w:div>
        <w:div w:id="1363550871">
          <w:marLeft w:val="0"/>
          <w:marRight w:val="0"/>
          <w:marTop w:val="0"/>
          <w:marBottom w:val="0"/>
          <w:divBdr>
            <w:top w:val="none" w:sz="0" w:space="0" w:color="auto"/>
            <w:left w:val="none" w:sz="0" w:space="0" w:color="auto"/>
            <w:bottom w:val="none" w:sz="0" w:space="0" w:color="auto"/>
            <w:right w:val="none" w:sz="0" w:space="0" w:color="auto"/>
          </w:divBdr>
        </w:div>
        <w:div w:id="148179360">
          <w:marLeft w:val="0"/>
          <w:marRight w:val="0"/>
          <w:marTop w:val="0"/>
          <w:marBottom w:val="0"/>
          <w:divBdr>
            <w:top w:val="none" w:sz="0" w:space="0" w:color="auto"/>
            <w:left w:val="none" w:sz="0" w:space="0" w:color="auto"/>
            <w:bottom w:val="none" w:sz="0" w:space="0" w:color="auto"/>
            <w:right w:val="none" w:sz="0" w:space="0" w:color="auto"/>
          </w:divBdr>
        </w:div>
        <w:div w:id="1542210168">
          <w:marLeft w:val="0"/>
          <w:marRight w:val="0"/>
          <w:marTop w:val="0"/>
          <w:marBottom w:val="0"/>
          <w:divBdr>
            <w:top w:val="none" w:sz="0" w:space="0" w:color="auto"/>
            <w:left w:val="none" w:sz="0" w:space="0" w:color="auto"/>
            <w:bottom w:val="none" w:sz="0" w:space="0" w:color="auto"/>
            <w:right w:val="none" w:sz="0" w:space="0" w:color="auto"/>
          </w:divBdr>
        </w:div>
        <w:div w:id="248849354">
          <w:marLeft w:val="0"/>
          <w:marRight w:val="0"/>
          <w:marTop w:val="0"/>
          <w:marBottom w:val="0"/>
          <w:divBdr>
            <w:top w:val="none" w:sz="0" w:space="0" w:color="auto"/>
            <w:left w:val="none" w:sz="0" w:space="0" w:color="auto"/>
            <w:bottom w:val="none" w:sz="0" w:space="0" w:color="auto"/>
            <w:right w:val="none" w:sz="0" w:space="0" w:color="auto"/>
          </w:divBdr>
        </w:div>
        <w:div w:id="2904104">
          <w:marLeft w:val="0"/>
          <w:marRight w:val="0"/>
          <w:marTop w:val="0"/>
          <w:marBottom w:val="0"/>
          <w:divBdr>
            <w:top w:val="none" w:sz="0" w:space="0" w:color="auto"/>
            <w:left w:val="none" w:sz="0" w:space="0" w:color="auto"/>
            <w:bottom w:val="none" w:sz="0" w:space="0" w:color="auto"/>
            <w:right w:val="none" w:sz="0" w:space="0" w:color="auto"/>
          </w:divBdr>
        </w:div>
        <w:div w:id="1086803926">
          <w:marLeft w:val="0"/>
          <w:marRight w:val="0"/>
          <w:marTop w:val="0"/>
          <w:marBottom w:val="0"/>
          <w:divBdr>
            <w:top w:val="none" w:sz="0" w:space="0" w:color="auto"/>
            <w:left w:val="none" w:sz="0" w:space="0" w:color="auto"/>
            <w:bottom w:val="none" w:sz="0" w:space="0" w:color="auto"/>
            <w:right w:val="none" w:sz="0" w:space="0" w:color="auto"/>
          </w:divBdr>
        </w:div>
        <w:div w:id="1547259778">
          <w:marLeft w:val="0"/>
          <w:marRight w:val="0"/>
          <w:marTop w:val="0"/>
          <w:marBottom w:val="0"/>
          <w:divBdr>
            <w:top w:val="none" w:sz="0" w:space="0" w:color="auto"/>
            <w:left w:val="none" w:sz="0" w:space="0" w:color="auto"/>
            <w:bottom w:val="none" w:sz="0" w:space="0" w:color="auto"/>
            <w:right w:val="none" w:sz="0" w:space="0" w:color="auto"/>
          </w:divBdr>
        </w:div>
        <w:div w:id="1161391087">
          <w:marLeft w:val="0"/>
          <w:marRight w:val="0"/>
          <w:marTop w:val="0"/>
          <w:marBottom w:val="0"/>
          <w:divBdr>
            <w:top w:val="none" w:sz="0" w:space="0" w:color="auto"/>
            <w:left w:val="none" w:sz="0" w:space="0" w:color="auto"/>
            <w:bottom w:val="none" w:sz="0" w:space="0" w:color="auto"/>
            <w:right w:val="none" w:sz="0" w:space="0" w:color="auto"/>
          </w:divBdr>
        </w:div>
        <w:div w:id="1290629547">
          <w:marLeft w:val="0"/>
          <w:marRight w:val="0"/>
          <w:marTop w:val="0"/>
          <w:marBottom w:val="0"/>
          <w:divBdr>
            <w:top w:val="none" w:sz="0" w:space="0" w:color="auto"/>
            <w:left w:val="none" w:sz="0" w:space="0" w:color="auto"/>
            <w:bottom w:val="none" w:sz="0" w:space="0" w:color="auto"/>
            <w:right w:val="none" w:sz="0" w:space="0" w:color="auto"/>
          </w:divBdr>
        </w:div>
        <w:div w:id="1218979022">
          <w:marLeft w:val="0"/>
          <w:marRight w:val="0"/>
          <w:marTop w:val="0"/>
          <w:marBottom w:val="0"/>
          <w:divBdr>
            <w:top w:val="none" w:sz="0" w:space="0" w:color="auto"/>
            <w:left w:val="none" w:sz="0" w:space="0" w:color="auto"/>
            <w:bottom w:val="none" w:sz="0" w:space="0" w:color="auto"/>
            <w:right w:val="none" w:sz="0" w:space="0" w:color="auto"/>
          </w:divBdr>
        </w:div>
        <w:div w:id="1957633670">
          <w:marLeft w:val="0"/>
          <w:marRight w:val="0"/>
          <w:marTop w:val="0"/>
          <w:marBottom w:val="0"/>
          <w:divBdr>
            <w:top w:val="none" w:sz="0" w:space="0" w:color="auto"/>
            <w:left w:val="none" w:sz="0" w:space="0" w:color="auto"/>
            <w:bottom w:val="none" w:sz="0" w:space="0" w:color="auto"/>
            <w:right w:val="none" w:sz="0" w:space="0" w:color="auto"/>
          </w:divBdr>
        </w:div>
      </w:divsChild>
    </w:div>
    <w:div w:id="242494964">
      <w:bodyDiv w:val="1"/>
      <w:marLeft w:val="0"/>
      <w:marRight w:val="0"/>
      <w:marTop w:val="0"/>
      <w:marBottom w:val="0"/>
      <w:divBdr>
        <w:top w:val="none" w:sz="0" w:space="0" w:color="auto"/>
        <w:left w:val="none" w:sz="0" w:space="0" w:color="auto"/>
        <w:bottom w:val="none" w:sz="0" w:space="0" w:color="auto"/>
        <w:right w:val="none" w:sz="0" w:space="0" w:color="auto"/>
      </w:divBdr>
    </w:div>
    <w:div w:id="507912488">
      <w:bodyDiv w:val="1"/>
      <w:marLeft w:val="0"/>
      <w:marRight w:val="0"/>
      <w:marTop w:val="0"/>
      <w:marBottom w:val="0"/>
      <w:divBdr>
        <w:top w:val="none" w:sz="0" w:space="0" w:color="auto"/>
        <w:left w:val="none" w:sz="0" w:space="0" w:color="auto"/>
        <w:bottom w:val="none" w:sz="0" w:space="0" w:color="auto"/>
        <w:right w:val="none" w:sz="0" w:space="0" w:color="auto"/>
      </w:divBdr>
    </w:div>
    <w:div w:id="574979079">
      <w:bodyDiv w:val="1"/>
      <w:marLeft w:val="0"/>
      <w:marRight w:val="0"/>
      <w:marTop w:val="0"/>
      <w:marBottom w:val="0"/>
      <w:divBdr>
        <w:top w:val="none" w:sz="0" w:space="0" w:color="auto"/>
        <w:left w:val="none" w:sz="0" w:space="0" w:color="auto"/>
        <w:bottom w:val="none" w:sz="0" w:space="0" w:color="auto"/>
        <w:right w:val="none" w:sz="0" w:space="0" w:color="auto"/>
      </w:divBdr>
    </w:div>
    <w:div w:id="601649927">
      <w:bodyDiv w:val="1"/>
      <w:marLeft w:val="0"/>
      <w:marRight w:val="0"/>
      <w:marTop w:val="0"/>
      <w:marBottom w:val="0"/>
      <w:divBdr>
        <w:top w:val="none" w:sz="0" w:space="0" w:color="auto"/>
        <w:left w:val="none" w:sz="0" w:space="0" w:color="auto"/>
        <w:bottom w:val="none" w:sz="0" w:space="0" w:color="auto"/>
        <w:right w:val="none" w:sz="0" w:space="0" w:color="auto"/>
      </w:divBdr>
      <w:divsChild>
        <w:div w:id="486478023">
          <w:marLeft w:val="0"/>
          <w:marRight w:val="0"/>
          <w:marTop w:val="0"/>
          <w:marBottom w:val="0"/>
          <w:divBdr>
            <w:top w:val="none" w:sz="0" w:space="0" w:color="auto"/>
            <w:left w:val="none" w:sz="0" w:space="0" w:color="auto"/>
            <w:bottom w:val="none" w:sz="0" w:space="0" w:color="auto"/>
            <w:right w:val="none" w:sz="0" w:space="0" w:color="auto"/>
          </w:divBdr>
        </w:div>
        <w:div w:id="1033002008">
          <w:marLeft w:val="0"/>
          <w:marRight w:val="0"/>
          <w:marTop w:val="0"/>
          <w:marBottom w:val="0"/>
          <w:divBdr>
            <w:top w:val="none" w:sz="0" w:space="0" w:color="auto"/>
            <w:left w:val="none" w:sz="0" w:space="0" w:color="auto"/>
            <w:bottom w:val="none" w:sz="0" w:space="0" w:color="auto"/>
            <w:right w:val="none" w:sz="0" w:space="0" w:color="auto"/>
          </w:divBdr>
        </w:div>
      </w:divsChild>
    </w:div>
    <w:div w:id="613559574">
      <w:bodyDiv w:val="1"/>
      <w:marLeft w:val="0"/>
      <w:marRight w:val="0"/>
      <w:marTop w:val="0"/>
      <w:marBottom w:val="0"/>
      <w:divBdr>
        <w:top w:val="none" w:sz="0" w:space="0" w:color="auto"/>
        <w:left w:val="none" w:sz="0" w:space="0" w:color="auto"/>
        <w:bottom w:val="none" w:sz="0" w:space="0" w:color="auto"/>
        <w:right w:val="none" w:sz="0" w:space="0" w:color="auto"/>
      </w:divBdr>
      <w:divsChild>
        <w:div w:id="561722774">
          <w:marLeft w:val="0"/>
          <w:marRight w:val="0"/>
          <w:marTop w:val="0"/>
          <w:marBottom w:val="0"/>
          <w:divBdr>
            <w:top w:val="none" w:sz="0" w:space="0" w:color="auto"/>
            <w:left w:val="none" w:sz="0" w:space="0" w:color="auto"/>
            <w:bottom w:val="none" w:sz="0" w:space="0" w:color="auto"/>
            <w:right w:val="none" w:sz="0" w:space="0" w:color="auto"/>
          </w:divBdr>
        </w:div>
        <w:div w:id="685331066">
          <w:marLeft w:val="0"/>
          <w:marRight w:val="0"/>
          <w:marTop w:val="0"/>
          <w:marBottom w:val="0"/>
          <w:divBdr>
            <w:top w:val="none" w:sz="0" w:space="0" w:color="auto"/>
            <w:left w:val="none" w:sz="0" w:space="0" w:color="auto"/>
            <w:bottom w:val="none" w:sz="0" w:space="0" w:color="auto"/>
            <w:right w:val="none" w:sz="0" w:space="0" w:color="auto"/>
          </w:divBdr>
        </w:div>
      </w:divsChild>
    </w:div>
    <w:div w:id="637105474">
      <w:bodyDiv w:val="1"/>
      <w:marLeft w:val="0"/>
      <w:marRight w:val="0"/>
      <w:marTop w:val="0"/>
      <w:marBottom w:val="0"/>
      <w:divBdr>
        <w:top w:val="none" w:sz="0" w:space="0" w:color="auto"/>
        <w:left w:val="none" w:sz="0" w:space="0" w:color="auto"/>
        <w:bottom w:val="none" w:sz="0" w:space="0" w:color="auto"/>
        <w:right w:val="none" w:sz="0" w:space="0" w:color="auto"/>
      </w:divBdr>
    </w:div>
    <w:div w:id="695471396">
      <w:bodyDiv w:val="1"/>
      <w:marLeft w:val="0"/>
      <w:marRight w:val="0"/>
      <w:marTop w:val="0"/>
      <w:marBottom w:val="0"/>
      <w:divBdr>
        <w:top w:val="none" w:sz="0" w:space="0" w:color="auto"/>
        <w:left w:val="none" w:sz="0" w:space="0" w:color="auto"/>
        <w:bottom w:val="none" w:sz="0" w:space="0" w:color="auto"/>
        <w:right w:val="none" w:sz="0" w:space="0" w:color="auto"/>
      </w:divBdr>
      <w:divsChild>
        <w:div w:id="1375618340">
          <w:marLeft w:val="0"/>
          <w:marRight w:val="0"/>
          <w:marTop w:val="0"/>
          <w:marBottom w:val="0"/>
          <w:divBdr>
            <w:top w:val="none" w:sz="0" w:space="0" w:color="auto"/>
            <w:left w:val="none" w:sz="0" w:space="0" w:color="auto"/>
            <w:bottom w:val="none" w:sz="0" w:space="0" w:color="auto"/>
            <w:right w:val="none" w:sz="0" w:space="0" w:color="auto"/>
          </w:divBdr>
        </w:div>
        <w:div w:id="962885531">
          <w:marLeft w:val="0"/>
          <w:marRight w:val="0"/>
          <w:marTop w:val="0"/>
          <w:marBottom w:val="0"/>
          <w:divBdr>
            <w:top w:val="none" w:sz="0" w:space="0" w:color="auto"/>
            <w:left w:val="none" w:sz="0" w:space="0" w:color="auto"/>
            <w:bottom w:val="none" w:sz="0" w:space="0" w:color="auto"/>
            <w:right w:val="none" w:sz="0" w:space="0" w:color="auto"/>
          </w:divBdr>
          <w:divsChild>
            <w:div w:id="1692418114">
              <w:marLeft w:val="0"/>
              <w:marRight w:val="0"/>
              <w:marTop w:val="0"/>
              <w:marBottom w:val="0"/>
              <w:divBdr>
                <w:top w:val="none" w:sz="0" w:space="0" w:color="auto"/>
                <w:left w:val="none" w:sz="0" w:space="0" w:color="auto"/>
                <w:bottom w:val="none" w:sz="0" w:space="0" w:color="auto"/>
                <w:right w:val="none" w:sz="0" w:space="0" w:color="auto"/>
              </w:divBdr>
              <w:divsChild>
                <w:div w:id="156055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089947">
      <w:bodyDiv w:val="1"/>
      <w:marLeft w:val="0"/>
      <w:marRight w:val="0"/>
      <w:marTop w:val="0"/>
      <w:marBottom w:val="0"/>
      <w:divBdr>
        <w:top w:val="none" w:sz="0" w:space="0" w:color="auto"/>
        <w:left w:val="none" w:sz="0" w:space="0" w:color="auto"/>
        <w:bottom w:val="none" w:sz="0" w:space="0" w:color="auto"/>
        <w:right w:val="none" w:sz="0" w:space="0" w:color="auto"/>
      </w:divBdr>
      <w:divsChild>
        <w:div w:id="1272543715">
          <w:marLeft w:val="0"/>
          <w:marRight w:val="0"/>
          <w:marTop w:val="0"/>
          <w:marBottom w:val="0"/>
          <w:divBdr>
            <w:top w:val="none" w:sz="0" w:space="0" w:color="auto"/>
            <w:left w:val="none" w:sz="0" w:space="0" w:color="auto"/>
            <w:bottom w:val="none" w:sz="0" w:space="0" w:color="auto"/>
            <w:right w:val="none" w:sz="0" w:space="0" w:color="auto"/>
          </w:divBdr>
        </w:div>
      </w:divsChild>
    </w:div>
    <w:div w:id="1016466848">
      <w:bodyDiv w:val="1"/>
      <w:marLeft w:val="0"/>
      <w:marRight w:val="0"/>
      <w:marTop w:val="0"/>
      <w:marBottom w:val="0"/>
      <w:divBdr>
        <w:top w:val="none" w:sz="0" w:space="0" w:color="auto"/>
        <w:left w:val="none" w:sz="0" w:space="0" w:color="auto"/>
        <w:bottom w:val="none" w:sz="0" w:space="0" w:color="auto"/>
        <w:right w:val="none" w:sz="0" w:space="0" w:color="auto"/>
      </w:divBdr>
      <w:divsChild>
        <w:div w:id="5447308">
          <w:marLeft w:val="0"/>
          <w:marRight w:val="0"/>
          <w:marTop w:val="0"/>
          <w:marBottom w:val="0"/>
          <w:divBdr>
            <w:top w:val="none" w:sz="0" w:space="0" w:color="auto"/>
            <w:left w:val="none" w:sz="0" w:space="0" w:color="auto"/>
            <w:bottom w:val="none" w:sz="0" w:space="0" w:color="auto"/>
            <w:right w:val="none" w:sz="0" w:space="0" w:color="auto"/>
          </w:divBdr>
        </w:div>
        <w:div w:id="340083222">
          <w:marLeft w:val="0"/>
          <w:marRight w:val="0"/>
          <w:marTop w:val="0"/>
          <w:marBottom w:val="0"/>
          <w:divBdr>
            <w:top w:val="none" w:sz="0" w:space="0" w:color="auto"/>
            <w:left w:val="none" w:sz="0" w:space="0" w:color="auto"/>
            <w:bottom w:val="none" w:sz="0" w:space="0" w:color="auto"/>
            <w:right w:val="none" w:sz="0" w:space="0" w:color="auto"/>
          </w:divBdr>
        </w:div>
        <w:div w:id="534123444">
          <w:marLeft w:val="0"/>
          <w:marRight w:val="0"/>
          <w:marTop w:val="0"/>
          <w:marBottom w:val="0"/>
          <w:divBdr>
            <w:top w:val="none" w:sz="0" w:space="0" w:color="auto"/>
            <w:left w:val="none" w:sz="0" w:space="0" w:color="auto"/>
            <w:bottom w:val="none" w:sz="0" w:space="0" w:color="auto"/>
            <w:right w:val="none" w:sz="0" w:space="0" w:color="auto"/>
          </w:divBdr>
        </w:div>
        <w:div w:id="1009526406">
          <w:marLeft w:val="0"/>
          <w:marRight w:val="0"/>
          <w:marTop w:val="0"/>
          <w:marBottom w:val="0"/>
          <w:divBdr>
            <w:top w:val="none" w:sz="0" w:space="0" w:color="auto"/>
            <w:left w:val="none" w:sz="0" w:space="0" w:color="auto"/>
            <w:bottom w:val="none" w:sz="0" w:space="0" w:color="auto"/>
            <w:right w:val="none" w:sz="0" w:space="0" w:color="auto"/>
          </w:divBdr>
        </w:div>
        <w:div w:id="1034960081">
          <w:marLeft w:val="0"/>
          <w:marRight w:val="0"/>
          <w:marTop w:val="0"/>
          <w:marBottom w:val="0"/>
          <w:divBdr>
            <w:top w:val="none" w:sz="0" w:space="0" w:color="auto"/>
            <w:left w:val="none" w:sz="0" w:space="0" w:color="auto"/>
            <w:bottom w:val="none" w:sz="0" w:space="0" w:color="auto"/>
            <w:right w:val="none" w:sz="0" w:space="0" w:color="auto"/>
          </w:divBdr>
        </w:div>
        <w:div w:id="1257711919">
          <w:marLeft w:val="0"/>
          <w:marRight w:val="0"/>
          <w:marTop w:val="0"/>
          <w:marBottom w:val="0"/>
          <w:divBdr>
            <w:top w:val="none" w:sz="0" w:space="0" w:color="auto"/>
            <w:left w:val="none" w:sz="0" w:space="0" w:color="auto"/>
            <w:bottom w:val="none" w:sz="0" w:space="0" w:color="auto"/>
            <w:right w:val="none" w:sz="0" w:space="0" w:color="auto"/>
          </w:divBdr>
        </w:div>
        <w:div w:id="1409107901">
          <w:marLeft w:val="0"/>
          <w:marRight w:val="0"/>
          <w:marTop w:val="0"/>
          <w:marBottom w:val="0"/>
          <w:divBdr>
            <w:top w:val="none" w:sz="0" w:space="0" w:color="auto"/>
            <w:left w:val="none" w:sz="0" w:space="0" w:color="auto"/>
            <w:bottom w:val="none" w:sz="0" w:space="0" w:color="auto"/>
            <w:right w:val="none" w:sz="0" w:space="0" w:color="auto"/>
          </w:divBdr>
        </w:div>
        <w:div w:id="1453984907">
          <w:marLeft w:val="0"/>
          <w:marRight w:val="0"/>
          <w:marTop w:val="0"/>
          <w:marBottom w:val="0"/>
          <w:divBdr>
            <w:top w:val="none" w:sz="0" w:space="0" w:color="auto"/>
            <w:left w:val="none" w:sz="0" w:space="0" w:color="auto"/>
            <w:bottom w:val="none" w:sz="0" w:space="0" w:color="auto"/>
            <w:right w:val="none" w:sz="0" w:space="0" w:color="auto"/>
          </w:divBdr>
        </w:div>
        <w:div w:id="1799764401">
          <w:marLeft w:val="0"/>
          <w:marRight w:val="0"/>
          <w:marTop w:val="0"/>
          <w:marBottom w:val="0"/>
          <w:divBdr>
            <w:top w:val="none" w:sz="0" w:space="0" w:color="auto"/>
            <w:left w:val="none" w:sz="0" w:space="0" w:color="auto"/>
            <w:bottom w:val="none" w:sz="0" w:space="0" w:color="auto"/>
            <w:right w:val="none" w:sz="0" w:space="0" w:color="auto"/>
          </w:divBdr>
        </w:div>
        <w:div w:id="1834027014">
          <w:marLeft w:val="0"/>
          <w:marRight w:val="0"/>
          <w:marTop w:val="0"/>
          <w:marBottom w:val="0"/>
          <w:divBdr>
            <w:top w:val="none" w:sz="0" w:space="0" w:color="auto"/>
            <w:left w:val="none" w:sz="0" w:space="0" w:color="auto"/>
            <w:bottom w:val="none" w:sz="0" w:space="0" w:color="auto"/>
            <w:right w:val="none" w:sz="0" w:space="0" w:color="auto"/>
          </w:divBdr>
        </w:div>
        <w:div w:id="2015647621">
          <w:marLeft w:val="0"/>
          <w:marRight w:val="0"/>
          <w:marTop w:val="0"/>
          <w:marBottom w:val="0"/>
          <w:divBdr>
            <w:top w:val="none" w:sz="0" w:space="0" w:color="auto"/>
            <w:left w:val="none" w:sz="0" w:space="0" w:color="auto"/>
            <w:bottom w:val="none" w:sz="0" w:space="0" w:color="auto"/>
            <w:right w:val="none" w:sz="0" w:space="0" w:color="auto"/>
          </w:divBdr>
        </w:div>
        <w:div w:id="2048990284">
          <w:marLeft w:val="0"/>
          <w:marRight w:val="0"/>
          <w:marTop w:val="0"/>
          <w:marBottom w:val="0"/>
          <w:divBdr>
            <w:top w:val="none" w:sz="0" w:space="0" w:color="auto"/>
            <w:left w:val="none" w:sz="0" w:space="0" w:color="auto"/>
            <w:bottom w:val="none" w:sz="0" w:space="0" w:color="auto"/>
            <w:right w:val="none" w:sz="0" w:space="0" w:color="auto"/>
          </w:divBdr>
        </w:div>
      </w:divsChild>
    </w:div>
    <w:div w:id="1040789830">
      <w:bodyDiv w:val="1"/>
      <w:marLeft w:val="0"/>
      <w:marRight w:val="0"/>
      <w:marTop w:val="0"/>
      <w:marBottom w:val="0"/>
      <w:divBdr>
        <w:top w:val="none" w:sz="0" w:space="0" w:color="auto"/>
        <w:left w:val="none" w:sz="0" w:space="0" w:color="auto"/>
        <w:bottom w:val="none" w:sz="0" w:space="0" w:color="auto"/>
        <w:right w:val="none" w:sz="0" w:space="0" w:color="auto"/>
      </w:divBdr>
    </w:div>
    <w:div w:id="1157260097">
      <w:bodyDiv w:val="1"/>
      <w:marLeft w:val="0"/>
      <w:marRight w:val="0"/>
      <w:marTop w:val="0"/>
      <w:marBottom w:val="0"/>
      <w:divBdr>
        <w:top w:val="none" w:sz="0" w:space="0" w:color="auto"/>
        <w:left w:val="none" w:sz="0" w:space="0" w:color="auto"/>
        <w:bottom w:val="none" w:sz="0" w:space="0" w:color="auto"/>
        <w:right w:val="none" w:sz="0" w:space="0" w:color="auto"/>
      </w:divBdr>
    </w:div>
    <w:div w:id="1170289786">
      <w:bodyDiv w:val="1"/>
      <w:marLeft w:val="0"/>
      <w:marRight w:val="0"/>
      <w:marTop w:val="0"/>
      <w:marBottom w:val="0"/>
      <w:divBdr>
        <w:top w:val="none" w:sz="0" w:space="0" w:color="auto"/>
        <w:left w:val="none" w:sz="0" w:space="0" w:color="auto"/>
        <w:bottom w:val="none" w:sz="0" w:space="0" w:color="auto"/>
        <w:right w:val="none" w:sz="0" w:space="0" w:color="auto"/>
      </w:divBdr>
      <w:divsChild>
        <w:div w:id="1297952846">
          <w:marLeft w:val="0"/>
          <w:marRight w:val="0"/>
          <w:marTop w:val="0"/>
          <w:marBottom w:val="0"/>
          <w:divBdr>
            <w:top w:val="none" w:sz="0" w:space="0" w:color="auto"/>
            <w:left w:val="none" w:sz="0" w:space="0" w:color="auto"/>
            <w:bottom w:val="none" w:sz="0" w:space="0" w:color="auto"/>
            <w:right w:val="none" w:sz="0" w:space="0" w:color="auto"/>
          </w:divBdr>
        </w:div>
        <w:div w:id="780683499">
          <w:marLeft w:val="0"/>
          <w:marRight w:val="0"/>
          <w:marTop w:val="0"/>
          <w:marBottom w:val="0"/>
          <w:divBdr>
            <w:top w:val="none" w:sz="0" w:space="0" w:color="auto"/>
            <w:left w:val="none" w:sz="0" w:space="0" w:color="auto"/>
            <w:bottom w:val="none" w:sz="0" w:space="0" w:color="auto"/>
            <w:right w:val="none" w:sz="0" w:space="0" w:color="auto"/>
          </w:divBdr>
        </w:div>
        <w:div w:id="924149589">
          <w:marLeft w:val="0"/>
          <w:marRight w:val="0"/>
          <w:marTop w:val="0"/>
          <w:marBottom w:val="0"/>
          <w:divBdr>
            <w:top w:val="none" w:sz="0" w:space="0" w:color="auto"/>
            <w:left w:val="none" w:sz="0" w:space="0" w:color="auto"/>
            <w:bottom w:val="none" w:sz="0" w:space="0" w:color="auto"/>
            <w:right w:val="none" w:sz="0" w:space="0" w:color="auto"/>
          </w:divBdr>
          <w:divsChild>
            <w:div w:id="466359682">
              <w:marLeft w:val="0"/>
              <w:marRight w:val="0"/>
              <w:marTop w:val="0"/>
              <w:marBottom w:val="0"/>
              <w:divBdr>
                <w:top w:val="none" w:sz="0" w:space="0" w:color="auto"/>
                <w:left w:val="none" w:sz="0" w:space="0" w:color="auto"/>
                <w:bottom w:val="none" w:sz="0" w:space="0" w:color="auto"/>
                <w:right w:val="none" w:sz="0" w:space="0" w:color="auto"/>
              </w:divBdr>
              <w:divsChild>
                <w:div w:id="1009523863">
                  <w:marLeft w:val="0"/>
                  <w:marRight w:val="0"/>
                  <w:marTop w:val="0"/>
                  <w:marBottom w:val="0"/>
                  <w:divBdr>
                    <w:top w:val="none" w:sz="0" w:space="0" w:color="auto"/>
                    <w:left w:val="none" w:sz="0" w:space="0" w:color="auto"/>
                    <w:bottom w:val="none" w:sz="0" w:space="0" w:color="auto"/>
                    <w:right w:val="none" w:sz="0" w:space="0" w:color="auto"/>
                  </w:divBdr>
                </w:div>
                <w:div w:id="733352406">
                  <w:marLeft w:val="0"/>
                  <w:marRight w:val="0"/>
                  <w:marTop w:val="0"/>
                  <w:marBottom w:val="0"/>
                  <w:divBdr>
                    <w:top w:val="none" w:sz="0" w:space="0" w:color="auto"/>
                    <w:left w:val="none" w:sz="0" w:space="0" w:color="auto"/>
                    <w:bottom w:val="none" w:sz="0" w:space="0" w:color="auto"/>
                    <w:right w:val="none" w:sz="0" w:space="0" w:color="auto"/>
                  </w:divBdr>
                  <w:divsChild>
                    <w:div w:id="1700667248">
                      <w:marLeft w:val="0"/>
                      <w:marRight w:val="0"/>
                      <w:marTop w:val="0"/>
                      <w:marBottom w:val="0"/>
                      <w:divBdr>
                        <w:top w:val="none" w:sz="0" w:space="0" w:color="auto"/>
                        <w:left w:val="none" w:sz="0" w:space="0" w:color="auto"/>
                        <w:bottom w:val="none" w:sz="0" w:space="0" w:color="auto"/>
                        <w:right w:val="none" w:sz="0" w:space="0" w:color="auto"/>
                      </w:divBdr>
                    </w:div>
                  </w:divsChild>
                </w:div>
                <w:div w:id="1346135766">
                  <w:marLeft w:val="0"/>
                  <w:marRight w:val="0"/>
                  <w:marTop w:val="0"/>
                  <w:marBottom w:val="0"/>
                  <w:divBdr>
                    <w:top w:val="none" w:sz="0" w:space="0" w:color="auto"/>
                    <w:left w:val="none" w:sz="0" w:space="0" w:color="auto"/>
                    <w:bottom w:val="none" w:sz="0" w:space="0" w:color="auto"/>
                    <w:right w:val="none" w:sz="0" w:space="0" w:color="auto"/>
                  </w:divBdr>
                </w:div>
                <w:div w:id="11211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35721">
      <w:bodyDiv w:val="1"/>
      <w:marLeft w:val="0"/>
      <w:marRight w:val="0"/>
      <w:marTop w:val="0"/>
      <w:marBottom w:val="0"/>
      <w:divBdr>
        <w:top w:val="none" w:sz="0" w:space="0" w:color="auto"/>
        <w:left w:val="none" w:sz="0" w:space="0" w:color="auto"/>
        <w:bottom w:val="none" w:sz="0" w:space="0" w:color="auto"/>
        <w:right w:val="none" w:sz="0" w:space="0" w:color="auto"/>
      </w:divBdr>
    </w:div>
    <w:div w:id="1635401191">
      <w:bodyDiv w:val="1"/>
      <w:marLeft w:val="0"/>
      <w:marRight w:val="0"/>
      <w:marTop w:val="0"/>
      <w:marBottom w:val="0"/>
      <w:divBdr>
        <w:top w:val="none" w:sz="0" w:space="0" w:color="auto"/>
        <w:left w:val="none" w:sz="0" w:space="0" w:color="auto"/>
        <w:bottom w:val="none" w:sz="0" w:space="0" w:color="auto"/>
        <w:right w:val="none" w:sz="0" w:space="0" w:color="auto"/>
      </w:divBdr>
    </w:div>
    <w:div w:id="1715229798">
      <w:bodyDiv w:val="1"/>
      <w:marLeft w:val="0"/>
      <w:marRight w:val="0"/>
      <w:marTop w:val="0"/>
      <w:marBottom w:val="0"/>
      <w:divBdr>
        <w:top w:val="none" w:sz="0" w:space="0" w:color="auto"/>
        <w:left w:val="none" w:sz="0" w:space="0" w:color="auto"/>
        <w:bottom w:val="none" w:sz="0" w:space="0" w:color="auto"/>
        <w:right w:val="none" w:sz="0" w:space="0" w:color="auto"/>
      </w:divBdr>
      <w:divsChild>
        <w:div w:id="1979219809">
          <w:marLeft w:val="0"/>
          <w:marRight w:val="0"/>
          <w:marTop w:val="0"/>
          <w:marBottom w:val="0"/>
          <w:divBdr>
            <w:top w:val="none" w:sz="0" w:space="0" w:color="auto"/>
            <w:left w:val="none" w:sz="0" w:space="0" w:color="auto"/>
            <w:bottom w:val="none" w:sz="0" w:space="0" w:color="auto"/>
            <w:right w:val="none" w:sz="0" w:space="0" w:color="auto"/>
          </w:divBdr>
        </w:div>
      </w:divsChild>
    </w:div>
    <w:div w:id="1778133755">
      <w:bodyDiv w:val="1"/>
      <w:marLeft w:val="0"/>
      <w:marRight w:val="0"/>
      <w:marTop w:val="0"/>
      <w:marBottom w:val="0"/>
      <w:divBdr>
        <w:top w:val="none" w:sz="0" w:space="0" w:color="auto"/>
        <w:left w:val="none" w:sz="0" w:space="0" w:color="auto"/>
        <w:bottom w:val="none" w:sz="0" w:space="0" w:color="auto"/>
        <w:right w:val="none" w:sz="0" w:space="0" w:color="auto"/>
      </w:divBdr>
      <w:divsChild>
        <w:div w:id="821896130">
          <w:marLeft w:val="0"/>
          <w:marRight w:val="0"/>
          <w:marTop w:val="0"/>
          <w:marBottom w:val="0"/>
          <w:divBdr>
            <w:top w:val="none" w:sz="0" w:space="0" w:color="auto"/>
            <w:left w:val="none" w:sz="0" w:space="0" w:color="auto"/>
            <w:bottom w:val="none" w:sz="0" w:space="0" w:color="auto"/>
            <w:right w:val="none" w:sz="0" w:space="0" w:color="auto"/>
          </w:divBdr>
        </w:div>
        <w:div w:id="1530414917">
          <w:marLeft w:val="0"/>
          <w:marRight w:val="0"/>
          <w:marTop w:val="0"/>
          <w:marBottom w:val="0"/>
          <w:divBdr>
            <w:top w:val="none" w:sz="0" w:space="0" w:color="auto"/>
            <w:left w:val="none" w:sz="0" w:space="0" w:color="auto"/>
            <w:bottom w:val="none" w:sz="0" w:space="0" w:color="auto"/>
            <w:right w:val="none" w:sz="0" w:space="0" w:color="auto"/>
          </w:divBdr>
        </w:div>
        <w:div w:id="475226512">
          <w:marLeft w:val="0"/>
          <w:marRight w:val="0"/>
          <w:marTop w:val="0"/>
          <w:marBottom w:val="0"/>
          <w:divBdr>
            <w:top w:val="none" w:sz="0" w:space="0" w:color="auto"/>
            <w:left w:val="none" w:sz="0" w:space="0" w:color="auto"/>
            <w:bottom w:val="none" w:sz="0" w:space="0" w:color="auto"/>
            <w:right w:val="none" w:sz="0" w:space="0" w:color="auto"/>
          </w:divBdr>
          <w:divsChild>
            <w:div w:id="508066138">
              <w:marLeft w:val="0"/>
              <w:marRight w:val="0"/>
              <w:marTop w:val="0"/>
              <w:marBottom w:val="0"/>
              <w:divBdr>
                <w:top w:val="none" w:sz="0" w:space="0" w:color="auto"/>
                <w:left w:val="none" w:sz="0" w:space="0" w:color="auto"/>
                <w:bottom w:val="none" w:sz="0" w:space="0" w:color="auto"/>
                <w:right w:val="none" w:sz="0" w:space="0" w:color="auto"/>
              </w:divBdr>
              <w:divsChild>
                <w:div w:id="1067995925">
                  <w:marLeft w:val="0"/>
                  <w:marRight w:val="0"/>
                  <w:marTop w:val="0"/>
                  <w:marBottom w:val="0"/>
                  <w:divBdr>
                    <w:top w:val="none" w:sz="0" w:space="0" w:color="auto"/>
                    <w:left w:val="none" w:sz="0" w:space="0" w:color="auto"/>
                    <w:bottom w:val="none" w:sz="0" w:space="0" w:color="auto"/>
                    <w:right w:val="none" w:sz="0" w:space="0" w:color="auto"/>
                  </w:divBdr>
                </w:div>
                <w:div w:id="520314119">
                  <w:marLeft w:val="0"/>
                  <w:marRight w:val="0"/>
                  <w:marTop w:val="0"/>
                  <w:marBottom w:val="0"/>
                  <w:divBdr>
                    <w:top w:val="none" w:sz="0" w:space="0" w:color="auto"/>
                    <w:left w:val="none" w:sz="0" w:space="0" w:color="auto"/>
                    <w:bottom w:val="none" w:sz="0" w:space="0" w:color="auto"/>
                    <w:right w:val="none" w:sz="0" w:space="0" w:color="auto"/>
                  </w:divBdr>
                  <w:divsChild>
                    <w:div w:id="1564632412">
                      <w:marLeft w:val="0"/>
                      <w:marRight w:val="0"/>
                      <w:marTop w:val="0"/>
                      <w:marBottom w:val="0"/>
                      <w:divBdr>
                        <w:top w:val="none" w:sz="0" w:space="0" w:color="auto"/>
                        <w:left w:val="none" w:sz="0" w:space="0" w:color="auto"/>
                        <w:bottom w:val="none" w:sz="0" w:space="0" w:color="auto"/>
                        <w:right w:val="none" w:sz="0" w:space="0" w:color="auto"/>
                      </w:divBdr>
                    </w:div>
                  </w:divsChild>
                </w:div>
                <w:div w:id="1855217759">
                  <w:marLeft w:val="0"/>
                  <w:marRight w:val="0"/>
                  <w:marTop w:val="0"/>
                  <w:marBottom w:val="0"/>
                  <w:divBdr>
                    <w:top w:val="none" w:sz="0" w:space="0" w:color="auto"/>
                    <w:left w:val="none" w:sz="0" w:space="0" w:color="auto"/>
                    <w:bottom w:val="none" w:sz="0" w:space="0" w:color="auto"/>
                    <w:right w:val="none" w:sz="0" w:space="0" w:color="auto"/>
                  </w:divBdr>
                </w:div>
                <w:div w:id="10716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827879">
      <w:bodyDiv w:val="1"/>
      <w:marLeft w:val="0"/>
      <w:marRight w:val="0"/>
      <w:marTop w:val="0"/>
      <w:marBottom w:val="0"/>
      <w:divBdr>
        <w:top w:val="none" w:sz="0" w:space="0" w:color="auto"/>
        <w:left w:val="none" w:sz="0" w:space="0" w:color="auto"/>
        <w:bottom w:val="none" w:sz="0" w:space="0" w:color="auto"/>
        <w:right w:val="none" w:sz="0" w:space="0" w:color="auto"/>
      </w:divBdr>
    </w:div>
    <w:div w:id="1882134600">
      <w:bodyDiv w:val="1"/>
      <w:marLeft w:val="0"/>
      <w:marRight w:val="0"/>
      <w:marTop w:val="0"/>
      <w:marBottom w:val="0"/>
      <w:divBdr>
        <w:top w:val="none" w:sz="0" w:space="0" w:color="auto"/>
        <w:left w:val="none" w:sz="0" w:space="0" w:color="auto"/>
        <w:bottom w:val="none" w:sz="0" w:space="0" w:color="auto"/>
        <w:right w:val="none" w:sz="0" w:space="0" w:color="auto"/>
      </w:divBdr>
    </w:div>
    <w:div w:id="1893808727">
      <w:bodyDiv w:val="1"/>
      <w:marLeft w:val="0"/>
      <w:marRight w:val="0"/>
      <w:marTop w:val="0"/>
      <w:marBottom w:val="0"/>
      <w:divBdr>
        <w:top w:val="none" w:sz="0" w:space="0" w:color="auto"/>
        <w:left w:val="none" w:sz="0" w:space="0" w:color="auto"/>
        <w:bottom w:val="none" w:sz="0" w:space="0" w:color="auto"/>
        <w:right w:val="none" w:sz="0" w:space="0" w:color="auto"/>
      </w:divBdr>
    </w:div>
    <w:div w:id="1965236853">
      <w:bodyDiv w:val="1"/>
      <w:marLeft w:val="0"/>
      <w:marRight w:val="0"/>
      <w:marTop w:val="0"/>
      <w:marBottom w:val="0"/>
      <w:divBdr>
        <w:top w:val="none" w:sz="0" w:space="0" w:color="auto"/>
        <w:left w:val="none" w:sz="0" w:space="0" w:color="auto"/>
        <w:bottom w:val="none" w:sz="0" w:space="0" w:color="auto"/>
        <w:right w:val="none" w:sz="0" w:space="0" w:color="auto"/>
      </w:divBdr>
    </w:div>
    <w:div w:id="204390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FCF98D-33BA-40AC-98F2-A4A837A61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1490</Words>
  <Characters>8946</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BBN</Company>
  <LinksUpToDate>false</LinksUpToDate>
  <CharactersWithSpaces>10416</CharactersWithSpaces>
  <SharedDoc>false</SharedDoc>
  <HLinks>
    <vt:vector size="12" baseType="variant">
      <vt:variant>
        <vt:i4>7012477</vt:i4>
      </vt:variant>
      <vt:variant>
        <vt:i4>3</vt:i4>
      </vt:variant>
      <vt:variant>
        <vt:i4>0</vt:i4>
      </vt:variant>
      <vt:variant>
        <vt:i4>5</vt:i4>
      </vt:variant>
      <vt:variant>
        <vt:lpwstr>https://www.prezydent.pl/dla-mediow/akredytacje-online/rbn</vt:lpwstr>
      </vt:variant>
      <vt:variant>
        <vt:lpwstr/>
      </vt:variant>
      <vt:variant>
        <vt:i4>6094887</vt:i4>
      </vt:variant>
      <vt:variant>
        <vt:i4>0</vt:i4>
      </vt:variant>
      <vt:variant>
        <vt:i4>0</vt:i4>
      </vt:variant>
      <vt:variant>
        <vt:i4>5</vt:i4>
      </vt:variant>
      <vt:variant>
        <vt:lpwstr>mailto:mskowron@bbn.gov.pl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agnieszkaw</dc:creator>
  <cp:lastModifiedBy>mskowron</cp:lastModifiedBy>
  <cp:revision>2</cp:revision>
  <cp:lastPrinted>2015-08-03T14:49:00Z</cp:lastPrinted>
  <dcterms:created xsi:type="dcterms:W3CDTF">2015-08-05T08:51:00Z</dcterms:created>
  <dcterms:modified xsi:type="dcterms:W3CDTF">2015-08-05T08:51:00Z</dcterms:modified>
</cp:coreProperties>
</file>